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80" w:rsidRDefault="00CA5580" w:rsidP="00CA5580">
      <w:pPr>
        <w:pStyle w:val="Standard"/>
      </w:pPr>
      <w:r>
        <w:rPr>
          <w:sz w:val="24"/>
        </w:rPr>
        <w:t xml:space="preserve">                    </w:t>
      </w:r>
      <w:bookmarkStart w:id="0" w:name="_GoBack"/>
      <w:bookmarkEnd w:id="0"/>
      <w:r>
        <w:rPr>
          <w:sz w:val="24"/>
        </w:rPr>
        <w:t>Обзор обращений, поступивших  в  администрацию</w:t>
      </w:r>
    </w:p>
    <w:p w:rsidR="00CA5580" w:rsidRDefault="00CA5580" w:rsidP="00CA5580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CA5580" w:rsidRDefault="00CA5580" w:rsidP="00CA5580">
      <w:pPr>
        <w:pStyle w:val="Standard"/>
        <w:rPr>
          <w:sz w:val="24"/>
        </w:rPr>
      </w:pPr>
      <w:r>
        <w:rPr>
          <w:sz w:val="24"/>
        </w:rPr>
        <w:t xml:space="preserve">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за второе полугодие 2022года</w:t>
      </w: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  <w:r>
        <w:rPr>
          <w:sz w:val="24"/>
        </w:rPr>
        <w:t>поселение»  за второе полугодие 2022года  обращений граждан поступило:</w:t>
      </w: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  <w:r>
        <w:rPr>
          <w:sz w:val="24"/>
        </w:rPr>
        <w:t>Всего- 38</w:t>
      </w:r>
    </w:p>
    <w:p w:rsidR="00CA5580" w:rsidRDefault="00CA5580" w:rsidP="00CA5580">
      <w:pPr>
        <w:pStyle w:val="Standard"/>
        <w:rPr>
          <w:sz w:val="24"/>
        </w:rPr>
      </w:pPr>
      <w:r>
        <w:rPr>
          <w:sz w:val="24"/>
        </w:rPr>
        <w:t>Письменных-0</w:t>
      </w:r>
    </w:p>
    <w:p w:rsidR="00CA5580" w:rsidRDefault="00CA5580" w:rsidP="00CA5580">
      <w:pPr>
        <w:pStyle w:val="Standard"/>
        <w:rPr>
          <w:sz w:val="24"/>
        </w:rPr>
      </w:pPr>
      <w:r>
        <w:rPr>
          <w:sz w:val="24"/>
        </w:rPr>
        <w:t>По телефону доверия-0</w:t>
      </w:r>
    </w:p>
    <w:p w:rsidR="00CA5580" w:rsidRDefault="00CA5580" w:rsidP="00CA5580">
      <w:pPr>
        <w:pStyle w:val="Standard"/>
        <w:rPr>
          <w:sz w:val="24"/>
        </w:rPr>
      </w:pPr>
      <w:r>
        <w:rPr>
          <w:sz w:val="24"/>
        </w:rPr>
        <w:t>Передано на рассмотрение из высших органов-</w:t>
      </w: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  <w:r>
        <w:rPr>
          <w:sz w:val="24"/>
        </w:rPr>
        <w:t>Темы обращений:</w:t>
      </w:r>
    </w:p>
    <w:p w:rsidR="00CA5580" w:rsidRDefault="00CA5580" w:rsidP="00CA5580">
      <w:pPr>
        <w:pStyle w:val="Standard"/>
      </w:pPr>
    </w:p>
    <w:p w:rsidR="00CA5580" w:rsidRDefault="00CA5580" w:rsidP="00CA5580">
      <w:pPr>
        <w:pStyle w:val="Standard"/>
      </w:pP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>-   земельные отношения -12</w:t>
      </w: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>-   социальная сфера-9</w:t>
      </w: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помощи-8</w:t>
      </w: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>-  Иные вопросы-9</w:t>
      </w:r>
    </w:p>
    <w:p w:rsidR="00CA5580" w:rsidRDefault="00CA5580" w:rsidP="00CA5580">
      <w:pPr>
        <w:pStyle w:val="TableContents"/>
      </w:pPr>
    </w:p>
    <w:p w:rsidR="00CA5580" w:rsidRDefault="00CA5580" w:rsidP="00CA5580">
      <w:pPr>
        <w:pStyle w:val="TableContents"/>
      </w:pPr>
    </w:p>
    <w:p w:rsidR="00CA5580" w:rsidRDefault="00CA5580" w:rsidP="00CA5580">
      <w:pPr>
        <w:pStyle w:val="TableContents"/>
      </w:pP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CA5580" w:rsidRDefault="00CA5580" w:rsidP="00CA5580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 xml:space="preserve">с 01 июля  по 31 декабря </w:t>
      </w:r>
      <w:r>
        <w:rPr>
          <w:b/>
          <w:sz w:val="24"/>
        </w:rPr>
        <w:t>2022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</w:t>
      </w:r>
      <w:r>
        <w:rPr>
          <w:b/>
          <w:bCs/>
          <w:sz w:val="24"/>
        </w:rPr>
        <w:t xml:space="preserve"> 38 обращений</w:t>
      </w:r>
      <w:r>
        <w:rPr>
          <w:sz w:val="24"/>
        </w:rPr>
        <w:t>.</w:t>
      </w: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 xml:space="preserve">          По итогам </w:t>
      </w:r>
      <w:r>
        <w:rPr>
          <w:b/>
          <w:sz w:val="24"/>
        </w:rPr>
        <w:t>второго</w:t>
      </w:r>
      <w:r>
        <w:rPr>
          <w:sz w:val="24"/>
        </w:rPr>
        <w:t xml:space="preserve"> полугодия  по рассмотренным обращениям граждан жалоб на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бездействия)  должностных лиц не поступало.</w:t>
      </w:r>
    </w:p>
    <w:p w:rsidR="00CA5580" w:rsidRDefault="00CA5580" w:rsidP="00CA5580">
      <w:pPr>
        <w:pStyle w:val="Standard"/>
        <w:rPr>
          <w:sz w:val="24"/>
        </w:rPr>
      </w:pPr>
      <w:r>
        <w:rPr>
          <w:sz w:val="24"/>
        </w:rPr>
        <w:t xml:space="preserve">         </w:t>
      </w: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  <w:r>
        <w:rPr>
          <w:sz w:val="24"/>
        </w:rPr>
        <w:t xml:space="preserve">           Обзор обращений, поступивших  в  администрацию</w:t>
      </w:r>
    </w:p>
    <w:p w:rsidR="00CA5580" w:rsidRDefault="00CA5580" w:rsidP="00CA5580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CA5580" w:rsidRDefault="00CA5580" w:rsidP="00CA5580">
      <w:pPr>
        <w:pStyle w:val="Standard"/>
      </w:pPr>
      <w:r>
        <w:rPr>
          <w:sz w:val="24"/>
        </w:rPr>
        <w:t xml:space="preserve">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декабрь  2022года</w:t>
      </w: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  <w:rPr>
          <w:sz w:val="24"/>
        </w:rPr>
      </w:pPr>
      <w:r>
        <w:rPr>
          <w:sz w:val="24"/>
        </w:rPr>
        <w:t xml:space="preserve">             В 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</w:pPr>
      <w:r>
        <w:rPr>
          <w:sz w:val="24"/>
        </w:rPr>
        <w:t xml:space="preserve">поселение»  поступило  6 </w:t>
      </w:r>
      <w:r>
        <w:rPr>
          <w:b/>
          <w:bCs/>
          <w:sz w:val="24"/>
        </w:rPr>
        <w:t xml:space="preserve"> обращений.</w:t>
      </w: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декабре  2022года</w:t>
      </w:r>
      <w:r>
        <w:rPr>
          <w:sz w:val="24"/>
        </w:rPr>
        <w:t xml:space="preserve">  касались следующих вопросов:</w:t>
      </w:r>
    </w:p>
    <w:p w:rsidR="00CA5580" w:rsidRDefault="00CA5580" w:rsidP="00CA5580">
      <w:pPr>
        <w:pStyle w:val="Standard"/>
        <w:rPr>
          <w:sz w:val="24"/>
        </w:rPr>
      </w:pPr>
    </w:p>
    <w:p w:rsidR="00CA5580" w:rsidRDefault="00CA5580" w:rsidP="00CA5580">
      <w:pPr>
        <w:pStyle w:val="Standard"/>
      </w:pP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>-   земельные отношения -2</w:t>
      </w: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>-   социальная сфера- 3</w:t>
      </w: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>-  иные вопросы-0</w:t>
      </w:r>
    </w:p>
    <w:p w:rsidR="00CA5580" w:rsidRDefault="00CA5580" w:rsidP="00CA5580">
      <w:pPr>
        <w:pStyle w:val="TableContents"/>
      </w:pPr>
    </w:p>
    <w:p w:rsidR="00CA5580" w:rsidRDefault="00CA5580" w:rsidP="00CA5580">
      <w:pPr>
        <w:pStyle w:val="TableContents"/>
      </w:pP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CA5580" w:rsidRDefault="00CA5580" w:rsidP="00CA5580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1 по 31 декабря 2022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6</w:t>
      </w:r>
      <w:r>
        <w:rPr>
          <w:b/>
          <w:bCs/>
          <w:sz w:val="24"/>
        </w:rPr>
        <w:t xml:space="preserve"> обращений.</w:t>
      </w:r>
    </w:p>
    <w:p w:rsidR="00CA5580" w:rsidRDefault="00CA5580" w:rsidP="00CA5580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CA5580" w:rsidRDefault="00CA5580" w:rsidP="00CA5580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декабря  2022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CA5580" w:rsidRDefault="00CA5580" w:rsidP="00CA5580">
      <w:pPr>
        <w:pStyle w:val="Standard"/>
        <w:rPr>
          <w:sz w:val="24"/>
        </w:rPr>
      </w:pPr>
    </w:p>
    <w:p w:rsidR="00A22F7C" w:rsidRDefault="00A22F7C"/>
    <w:sectPr w:rsidR="00A2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B0"/>
    <w:rsid w:val="009E27B0"/>
    <w:rsid w:val="00A22F7C"/>
    <w:rsid w:val="00CA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558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CA558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558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CA558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2022-12-27T08:20:00Z</dcterms:created>
  <dcterms:modified xsi:type="dcterms:W3CDTF">2022-12-27T08:20:00Z</dcterms:modified>
</cp:coreProperties>
</file>