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6"/>
        <w:gridCol w:w="1586"/>
        <w:gridCol w:w="4323"/>
      </w:tblGrid>
      <w:tr w:rsidR="00CD24BE" w:rsidTr="00CC0355">
        <w:trPr>
          <w:trHeight w:val="1185"/>
        </w:trPr>
        <w:tc>
          <w:tcPr>
            <w:tcW w:w="3706" w:type="dxa"/>
            <w:shd w:val="clear" w:color="auto" w:fill="FFFFFF"/>
          </w:tcPr>
          <w:p w:rsidR="00A24D8C" w:rsidRPr="00553921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shd w:val="clear" w:color="auto" w:fill="FFFFFF"/>
          </w:tcPr>
          <w:p w:rsidR="00A24D8C" w:rsidRPr="00F23F1F" w:rsidRDefault="00DC493E" w:rsidP="00CC0355">
            <w:pPr>
              <w:spacing w:after="119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6pt;height:62.4pt;visibility:visible" filled="t">
                  <v:imagedata r:id="rId6" o:title=""/>
                </v:shape>
              </w:pict>
            </w:r>
          </w:p>
        </w:tc>
        <w:tc>
          <w:tcPr>
            <w:tcW w:w="4461" w:type="dxa"/>
            <w:shd w:val="clear" w:color="auto" w:fill="FFFFFF"/>
          </w:tcPr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A24D8C" w:rsidRPr="00B510D5" w:rsidRDefault="00A24D8C" w:rsidP="00CC035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24D8C" w:rsidRPr="00B510D5" w:rsidRDefault="00A24D8C" w:rsidP="00A24D8C">
      <w:pPr>
        <w:pStyle w:val="a5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A24D8C" w:rsidRPr="00B510D5" w:rsidRDefault="00A24D8C" w:rsidP="00A24D8C">
      <w:pPr>
        <w:pStyle w:val="a5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A24D8C" w:rsidRPr="00810124" w:rsidRDefault="00A24D8C" w:rsidP="00A24D8C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810124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810124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810124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81012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810124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810124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</w:t>
      </w:r>
      <w:proofErr w:type="spellEnd"/>
      <w:r w:rsidR="00CD24BE" w:rsidRPr="00810124">
        <w:rPr>
          <w:b/>
          <w:bCs/>
          <w:i/>
          <w:sz w:val="18"/>
          <w:szCs w:val="18"/>
        </w:rPr>
        <w:t>-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hodz</w:t>
      </w:r>
      <w:proofErr w:type="spellEnd"/>
      <w:r w:rsidRPr="0081012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CD24BE" w:rsidRPr="00CD24BE" w:rsidRDefault="00CD24BE" w:rsidP="00CD24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B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D24BE" w:rsidRPr="00CD24BE" w:rsidRDefault="00CD24BE" w:rsidP="00CD24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BE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CD24BE" w:rsidRPr="00CD24BE" w:rsidRDefault="00CD24BE" w:rsidP="00CD24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B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CD24BE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Pr="00CD24B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A24D8C" w:rsidRDefault="00A24D8C" w:rsidP="00A24D8C">
      <w:pPr>
        <w:pStyle w:val="Standard"/>
        <w:jc w:val="center"/>
        <w:rPr>
          <w:b/>
          <w:sz w:val="28"/>
          <w:szCs w:val="28"/>
          <w:lang w:val="ru-RU"/>
        </w:rPr>
      </w:pPr>
    </w:p>
    <w:p w:rsidR="00A24D8C" w:rsidRPr="002C7D7B" w:rsidRDefault="00A24D8C" w:rsidP="00A24D8C">
      <w:pPr>
        <w:pStyle w:val="Standard"/>
        <w:jc w:val="center"/>
        <w:rPr>
          <w:rFonts w:cs="Times New Roman"/>
          <w:lang w:val="ru-RU"/>
        </w:rPr>
      </w:pPr>
    </w:p>
    <w:p w:rsidR="00A24D8C" w:rsidRPr="002C7D7B" w:rsidRDefault="00645E7D" w:rsidP="00A24D8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«23» июня</w:t>
      </w:r>
      <w:r w:rsidR="00DC493E">
        <w:rPr>
          <w:rFonts w:cs="Times New Roman"/>
          <w:lang w:val="ru-RU"/>
        </w:rPr>
        <w:t xml:space="preserve"> 2023</w:t>
      </w:r>
      <w:bookmarkStart w:id="0" w:name="_GoBack"/>
      <w:bookmarkEnd w:id="0"/>
      <w:r w:rsidR="00A24D8C" w:rsidRPr="002C7D7B">
        <w:rPr>
          <w:rFonts w:cs="Times New Roman"/>
          <w:lang w:val="ru-RU"/>
        </w:rPr>
        <w:t xml:space="preserve"> года</w:t>
      </w:r>
      <w:r w:rsidR="00A24D8C" w:rsidRPr="002C7D7B">
        <w:rPr>
          <w:rFonts w:cs="Times New Roman"/>
          <w:lang w:val="ru-RU"/>
        </w:rPr>
        <w:tab/>
      </w:r>
      <w:r w:rsidR="00A24D8C" w:rsidRPr="002C7D7B">
        <w:rPr>
          <w:rFonts w:cs="Times New Roman"/>
          <w:lang w:val="ru-RU"/>
        </w:rPr>
        <w:tab/>
        <w:t xml:space="preserve">          </w:t>
      </w:r>
      <w:r w:rsidR="00B251BA">
        <w:rPr>
          <w:rFonts w:cs="Times New Roman"/>
          <w:lang w:val="ru-RU"/>
        </w:rPr>
        <w:t xml:space="preserve">             №21</w:t>
      </w:r>
      <w:r w:rsidR="00A24D8C" w:rsidRPr="002C7D7B">
        <w:rPr>
          <w:rFonts w:cs="Times New Roman"/>
          <w:lang w:val="ru-RU"/>
        </w:rPr>
        <w:t xml:space="preserve">                           </w:t>
      </w:r>
      <w:r>
        <w:rPr>
          <w:rFonts w:cs="Times New Roman"/>
          <w:lang w:val="ru-RU"/>
        </w:rPr>
        <w:t xml:space="preserve">                     </w:t>
      </w:r>
      <w:r w:rsidR="00A24D8C" w:rsidRPr="002C7D7B">
        <w:rPr>
          <w:rFonts w:cs="Times New Roman"/>
          <w:lang w:val="ru-RU"/>
        </w:rPr>
        <w:t xml:space="preserve"> а. Ходзь</w:t>
      </w:r>
    </w:p>
    <w:p w:rsidR="00A24D8C" w:rsidRPr="002C7D7B" w:rsidRDefault="00A24D8C" w:rsidP="00A24D8C">
      <w:pPr>
        <w:pStyle w:val="Standard"/>
        <w:rPr>
          <w:rFonts w:cs="Times New Roman"/>
          <w:lang w:val="ru-RU"/>
        </w:rPr>
      </w:pPr>
    </w:p>
    <w:p w:rsidR="00DD2A75" w:rsidRPr="00DD2A75" w:rsidRDefault="00DD2A75" w:rsidP="00A24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F19" w:rsidRPr="00123F19" w:rsidRDefault="00123F19" w:rsidP="00123F19">
      <w:pPr>
        <w:pStyle w:val="a5"/>
        <w:jc w:val="center"/>
        <w:rPr>
          <w:rStyle w:val="FontStyle20"/>
          <w:b/>
          <w:sz w:val="24"/>
          <w:szCs w:val="24"/>
        </w:rPr>
      </w:pPr>
      <w:r>
        <w:rPr>
          <w:rStyle w:val="FontStyle19"/>
          <w:sz w:val="24"/>
          <w:szCs w:val="24"/>
        </w:rPr>
        <w:t>«</w:t>
      </w:r>
      <w:r w:rsidR="00DD2A75" w:rsidRPr="00123F19">
        <w:rPr>
          <w:rStyle w:val="FontStyle19"/>
          <w:sz w:val="24"/>
          <w:szCs w:val="24"/>
        </w:rPr>
        <w:t xml:space="preserve">О внесении изменений и дополнений в Решение </w:t>
      </w:r>
      <w:r w:rsidR="00DD2A75" w:rsidRPr="00123F19">
        <w:rPr>
          <w:rFonts w:ascii="Times New Roman" w:hAnsi="Times New Roman" w:cs="Times New Roman"/>
          <w:b/>
          <w:spacing w:val="-8"/>
          <w:sz w:val="24"/>
          <w:szCs w:val="24"/>
        </w:rPr>
        <w:t xml:space="preserve">Совета народных депутатов </w:t>
      </w:r>
      <w:r w:rsidR="00DD2A75" w:rsidRPr="00123F19">
        <w:rPr>
          <w:rStyle w:val="FontStyle20"/>
          <w:b/>
          <w:sz w:val="24"/>
          <w:szCs w:val="24"/>
        </w:rPr>
        <w:t>муниципального образования «</w:t>
      </w:r>
      <w:proofErr w:type="spellStart"/>
      <w:r w:rsidR="00DD2A75" w:rsidRPr="00123F19">
        <w:rPr>
          <w:rStyle w:val="FontStyle20"/>
          <w:b/>
          <w:sz w:val="24"/>
          <w:szCs w:val="24"/>
        </w:rPr>
        <w:t>Ходзинское</w:t>
      </w:r>
      <w:proofErr w:type="spellEnd"/>
      <w:r w:rsidR="00DD2A75" w:rsidRPr="00123F19">
        <w:rPr>
          <w:rStyle w:val="FontStyle20"/>
          <w:b/>
          <w:sz w:val="24"/>
          <w:szCs w:val="24"/>
        </w:rPr>
        <w:t xml:space="preserve"> сельское поселение»</w:t>
      </w:r>
    </w:p>
    <w:p w:rsidR="00DD2A75" w:rsidRPr="00123F19" w:rsidRDefault="00DD2A75" w:rsidP="00123F1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F19">
        <w:rPr>
          <w:rFonts w:ascii="Times New Roman" w:hAnsi="Times New Roman" w:cs="Times New Roman"/>
          <w:b/>
          <w:spacing w:val="-8"/>
          <w:sz w:val="24"/>
          <w:szCs w:val="24"/>
        </w:rPr>
        <w:t>от 24 сентября 2021 года № 105</w:t>
      </w:r>
      <w:r w:rsidRPr="00123F19">
        <w:rPr>
          <w:rStyle w:val="FontStyle20"/>
          <w:b/>
          <w:sz w:val="24"/>
          <w:szCs w:val="24"/>
        </w:rPr>
        <w:t xml:space="preserve"> </w:t>
      </w:r>
      <w:r w:rsidRPr="00123F1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23F19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муниципальном контроле в сфере благоустройства»</w:t>
      </w:r>
    </w:p>
    <w:p w:rsidR="00123F19" w:rsidRPr="00123F19" w:rsidRDefault="00123F19" w:rsidP="00123F19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2A75" w:rsidRPr="00DD2A75" w:rsidRDefault="00123F19" w:rsidP="00DD2A75">
      <w:pPr>
        <w:suppressAutoHyphens/>
        <w:ind w:left="15" w:right="-15"/>
        <w:rPr>
          <w:rFonts w:ascii="Times New Roman" w:hAnsi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DD2A75" w:rsidRPr="00DD2A75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DD2A75" w:rsidRPr="00DD2A75">
        <w:rPr>
          <w:rFonts w:ascii="Times New Roman" w:hAnsi="Times New Roman"/>
          <w:color w:val="000000"/>
          <w:sz w:val="24"/>
          <w:szCs w:val="24"/>
        </w:rPr>
        <w:t>главой 9 Федерального закона от 31.07.2020 № 248-ФЗ «О</w:t>
      </w:r>
      <w:r w:rsidR="00DD2A75" w:rsidRPr="00DD2A75">
        <w:rPr>
          <w:rFonts w:ascii="Times New Roman" w:hAnsi="Times New Roman"/>
          <w:bCs/>
          <w:sz w:val="24"/>
          <w:szCs w:val="24"/>
        </w:rPr>
        <w:t xml:space="preserve"> </w:t>
      </w:r>
      <w:r w:rsidR="00DD2A75" w:rsidRPr="00DD2A75">
        <w:rPr>
          <w:rFonts w:ascii="Times New Roman" w:hAnsi="Times New Roman"/>
          <w:color w:val="000000"/>
          <w:sz w:val="24"/>
          <w:szCs w:val="24"/>
        </w:rPr>
        <w:t xml:space="preserve">государственном контроле (надзоре) и муниципальном контроле в Российской Федерации», </w:t>
      </w:r>
      <w:r w:rsidR="00DD2A75" w:rsidRPr="00DD2A75">
        <w:rPr>
          <w:rFonts w:ascii="Times New Roman" w:hAnsi="Times New Roman"/>
          <w:sz w:val="24"/>
          <w:szCs w:val="24"/>
        </w:rPr>
        <w:t>руководствуясь  Уставом муниципального образования «</w:t>
      </w:r>
      <w:proofErr w:type="spellStart"/>
      <w:r w:rsidR="00DD2A75" w:rsidRPr="00DD2A75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DD2A75" w:rsidRPr="00DD2A75">
        <w:rPr>
          <w:rFonts w:ascii="Times New Roman" w:hAnsi="Times New Roman"/>
          <w:sz w:val="24"/>
          <w:szCs w:val="24"/>
        </w:rPr>
        <w:t xml:space="preserve"> сельское поселение»,  </w:t>
      </w:r>
      <w:r w:rsidR="00DD2A75" w:rsidRPr="00DD2A75">
        <w:rPr>
          <w:rFonts w:ascii="Times New Roman" w:hAnsi="Times New Roman"/>
          <w:color w:val="000000"/>
          <w:spacing w:val="-14"/>
          <w:sz w:val="24"/>
          <w:szCs w:val="24"/>
        </w:rPr>
        <w:t>Совет народных депутатов муниципального образования «</w:t>
      </w:r>
      <w:proofErr w:type="spellStart"/>
      <w:r w:rsidR="00DD2A75" w:rsidRPr="00DD2A75">
        <w:rPr>
          <w:rFonts w:ascii="Times New Roman" w:hAnsi="Times New Roman"/>
          <w:color w:val="000000"/>
          <w:spacing w:val="-14"/>
          <w:sz w:val="24"/>
          <w:szCs w:val="24"/>
        </w:rPr>
        <w:t>Ходзинское</w:t>
      </w:r>
      <w:proofErr w:type="spellEnd"/>
      <w:r w:rsidR="00DD2A75" w:rsidRPr="00DD2A75">
        <w:rPr>
          <w:rFonts w:ascii="Times New Roman" w:hAnsi="Times New Roman"/>
          <w:color w:val="000000"/>
          <w:spacing w:val="-14"/>
          <w:sz w:val="24"/>
          <w:szCs w:val="24"/>
        </w:rPr>
        <w:t xml:space="preserve"> сельское поселение»</w:t>
      </w:r>
    </w:p>
    <w:p w:rsidR="00DD2A75" w:rsidRPr="00DD2A75" w:rsidRDefault="00DD2A75" w:rsidP="00DD2A7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2A75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РЕШИЛ:</w:t>
      </w:r>
    </w:p>
    <w:p w:rsidR="00DD2A75" w:rsidRPr="00DD2A75" w:rsidRDefault="00DD2A75" w:rsidP="00DD2A75">
      <w:pPr>
        <w:tabs>
          <w:tab w:val="left" w:pos="9355"/>
        </w:tabs>
        <w:ind w:right="-5" w:firstLine="567"/>
        <w:jc w:val="both"/>
        <w:rPr>
          <w:rFonts w:ascii="Times New Roman" w:hAnsi="Times New Roman"/>
          <w:bCs/>
          <w:sz w:val="24"/>
          <w:szCs w:val="24"/>
        </w:rPr>
      </w:pPr>
      <w:r w:rsidRPr="00DD2A75">
        <w:rPr>
          <w:rFonts w:ascii="Times New Roman" w:hAnsi="Times New Roman"/>
          <w:color w:val="000000"/>
          <w:sz w:val="24"/>
          <w:szCs w:val="24"/>
        </w:rPr>
        <w:t xml:space="preserve"> 1. Внести следующие изменения и дополнения в </w:t>
      </w:r>
      <w:r w:rsidRPr="00DD2A75">
        <w:rPr>
          <w:rFonts w:ascii="Times New Roman" w:hAnsi="Times New Roman"/>
          <w:sz w:val="24"/>
          <w:szCs w:val="24"/>
        </w:rPr>
        <w:t>Решение Совета народных депутатов муниципального образования «</w:t>
      </w:r>
      <w:proofErr w:type="spellStart"/>
      <w:r w:rsidRPr="00DD2A75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DD2A75">
        <w:rPr>
          <w:rFonts w:ascii="Times New Roman" w:hAnsi="Times New Roman"/>
          <w:sz w:val="24"/>
          <w:szCs w:val="24"/>
        </w:rPr>
        <w:t xml:space="preserve"> сельское поселение» от 24.09.2021 года № 105 «</w:t>
      </w:r>
      <w:r w:rsidRPr="00DD2A75">
        <w:rPr>
          <w:rFonts w:ascii="Times New Roman" w:hAnsi="Times New Roman"/>
          <w:bCs/>
          <w:sz w:val="24"/>
          <w:szCs w:val="24"/>
        </w:rPr>
        <w:t>Об утверждении Положения о муниципальном контроле в сфере благоустройства»:</w:t>
      </w:r>
    </w:p>
    <w:p w:rsidR="00DD2A75" w:rsidRPr="00DD2A75" w:rsidRDefault="00DD2A75" w:rsidP="00DD2A75">
      <w:pPr>
        <w:tabs>
          <w:tab w:val="left" w:pos="9355"/>
        </w:tabs>
        <w:ind w:right="-5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D2A75" w:rsidRPr="00DD2A75" w:rsidRDefault="00DD2A75" w:rsidP="00DD2A75">
      <w:pPr>
        <w:ind w:firstLine="851"/>
        <w:rPr>
          <w:rFonts w:ascii="Times New Roman" w:hAnsi="Times New Roman"/>
          <w:color w:val="000000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 xml:space="preserve">1.1. </w:t>
      </w:r>
      <w:r w:rsidRPr="00DD2A75">
        <w:rPr>
          <w:rFonts w:ascii="Times New Roman" w:hAnsi="Times New Roman"/>
          <w:b/>
          <w:sz w:val="24"/>
          <w:szCs w:val="24"/>
        </w:rPr>
        <w:t>Статью 1. «</w:t>
      </w:r>
      <w:r w:rsidRPr="00DD2A75">
        <w:rPr>
          <w:rFonts w:ascii="Times New Roman" w:hAnsi="Times New Roman"/>
          <w:b/>
          <w:color w:val="000000"/>
          <w:sz w:val="24"/>
          <w:szCs w:val="24"/>
        </w:rPr>
        <w:t>Общие положения» дополнить частью 1.8</w:t>
      </w:r>
      <w:r w:rsidRPr="00DD2A75">
        <w:rPr>
          <w:rFonts w:ascii="Times New Roman" w:hAnsi="Times New Roman"/>
          <w:color w:val="000000"/>
          <w:sz w:val="24"/>
          <w:szCs w:val="24"/>
        </w:rPr>
        <w:t xml:space="preserve"> следующего содержания:</w:t>
      </w:r>
    </w:p>
    <w:p w:rsidR="00DD2A75" w:rsidRPr="00DD2A75" w:rsidRDefault="00DD2A75" w:rsidP="00DD2A75">
      <w:pPr>
        <w:pStyle w:val="a3"/>
        <w:tabs>
          <w:tab w:val="left" w:pos="1134"/>
        </w:tabs>
        <w:ind w:left="0" w:firstLine="709"/>
        <w:jc w:val="both"/>
      </w:pPr>
      <w:r w:rsidRPr="00DD2A75">
        <w:rPr>
          <w:color w:val="000000"/>
        </w:rPr>
        <w:t>«1.8.</w:t>
      </w:r>
      <w:r w:rsidRPr="00DD2A75">
        <w:t xml:space="preserve"> Учет объектов контроля осуществляется посредством создания:</w:t>
      </w:r>
    </w:p>
    <w:p w:rsidR="00DD2A75" w:rsidRPr="00DD2A75" w:rsidRDefault="00DD2A75" w:rsidP="00DD2A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 xml:space="preserve">- единого реестра контрольных мероприятий; </w:t>
      </w:r>
    </w:p>
    <w:p w:rsidR="00DD2A75" w:rsidRPr="00DD2A75" w:rsidRDefault="00DD2A75" w:rsidP="00DD2A75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2A75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D2A75">
        <w:rPr>
          <w:rFonts w:ascii="Times New Roman" w:hAnsi="Times New Roman"/>
          <w:sz w:val="24"/>
          <w:szCs w:val="24"/>
        </w:rPr>
        <w:t xml:space="preserve">информационной системы (подсистемы государственной информационной системы) </w:t>
      </w:r>
      <w:r w:rsidRPr="00DD2A7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D2A75" w:rsidRPr="00DD2A75" w:rsidRDefault="00DD2A75" w:rsidP="00DD2A75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>досудебного обжалования;</w:t>
      </w:r>
    </w:p>
    <w:p w:rsidR="00DD2A75" w:rsidRPr="00DD2A75" w:rsidRDefault="00DD2A75" w:rsidP="00DD2A7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 xml:space="preserve">-иных государственных и муниципальных информационных систем путем  </w:t>
      </w:r>
    </w:p>
    <w:p w:rsidR="00DD2A75" w:rsidRPr="00DD2A75" w:rsidRDefault="00DD2A75" w:rsidP="00DD2A7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>межведомственного информационного взаимодействия.</w:t>
      </w:r>
    </w:p>
    <w:p w:rsidR="00DD2A75" w:rsidRPr="00DD2A75" w:rsidRDefault="00DD2A75" w:rsidP="00DD2A7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>Контрольным органом в соответствии с частью 2 статьи 16 , частью 5 статьи 17 и ч. 5 ст. 19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DD2A75" w:rsidRPr="00DD2A75" w:rsidRDefault="00DD2A75" w:rsidP="00DD2A7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 xml:space="preserve">1.8.1.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</w:t>
      </w:r>
      <w:r w:rsidRPr="00DD2A75">
        <w:rPr>
          <w:rFonts w:ascii="Times New Roman" w:hAnsi="Times New Roman"/>
          <w:sz w:val="24"/>
          <w:szCs w:val="24"/>
        </w:rPr>
        <w:lastRenderedPageBreak/>
        <w:t>может использоваться в целях принятия решений при осуществлении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DD2A75">
        <w:rPr>
          <w:rFonts w:ascii="Times New Roman" w:hAnsi="Times New Roman"/>
          <w:sz w:val="24"/>
          <w:szCs w:val="24"/>
        </w:rPr>
        <w:t>.»;</w:t>
      </w:r>
      <w:proofErr w:type="gramEnd"/>
    </w:p>
    <w:p w:rsidR="00DD2A75" w:rsidRPr="00DD2A75" w:rsidRDefault="00DD2A75" w:rsidP="00DD2A7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D2A75" w:rsidRPr="00DD2A75" w:rsidRDefault="00DD2A75" w:rsidP="00DD2A75">
      <w:pPr>
        <w:pStyle w:val="ConsPlusNormal"/>
        <w:tabs>
          <w:tab w:val="left" w:pos="1134"/>
        </w:tabs>
        <w:ind w:firstLine="709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>1.2.</w:t>
      </w:r>
      <w:r w:rsidRPr="00DD2A75">
        <w:rPr>
          <w:rFonts w:ascii="Times New Roman" w:hAnsi="Times New Roman"/>
          <w:b/>
          <w:sz w:val="24"/>
          <w:szCs w:val="24"/>
        </w:rPr>
        <w:t xml:space="preserve"> В статье 3 «Управление рисками причинения вреда (ущерба) охраняемым законом ценностям при осуществлении контроля» часть 3.1.</w:t>
      </w:r>
      <w:r w:rsidRPr="00DD2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2A75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DD2A75" w:rsidRPr="00DD2A75" w:rsidRDefault="00DD2A75" w:rsidP="00DD2A75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 xml:space="preserve">«3.1. </w:t>
      </w:r>
      <w:r w:rsidRPr="00DD2A75">
        <w:rPr>
          <w:rFonts w:ascii="Times New Roman" w:hAnsi="Times New Roman"/>
          <w:color w:val="000000"/>
          <w:sz w:val="24"/>
          <w:szCs w:val="24"/>
        </w:rPr>
        <w:t>При осуществлении муниципального контроля в сфере благоустройства система оценки и управления рисками не применяется</w:t>
      </w:r>
      <w:proofErr w:type="gramStart"/>
      <w:r w:rsidRPr="00DD2A75">
        <w:rPr>
          <w:rFonts w:ascii="Times New Roman" w:hAnsi="Times New Roman"/>
          <w:color w:val="000000"/>
          <w:sz w:val="24"/>
          <w:szCs w:val="24"/>
        </w:rPr>
        <w:t xml:space="preserve">.»; </w:t>
      </w:r>
      <w:proofErr w:type="gramEnd"/>
    </w:p>
    <w:p w:rsidR="00DD2A75" w:rsidRPr="00DD2A75" w:rsidRDefault="00DD2A75" w:rsidP="00DD2A75">
      <w:pPr>
        <w:pStyle w:val="ConsPlusNormal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2A75" w:rsidRPr="00DD2A75" w:rsidRDefault="00DD2A75" w:rsidP="00DD2A75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 xml:space="preserve">   1.3. </w:t>
      </w:r>
      <w:r w:rsidRPr="00DD2A75">
        <w:rPr>
          <w:rFonts w:ascii="Times New Roman" w:hAnsi="Times New Roman"/>
          <w:b/>
          <w:sz w:val="24"/>
          <w:szCs w:val="24"/>
        </w:rPr>
        <w:t>В статье 5 «Осуществление муниципального контроля» часть 5.2.</w:t>
      </w:r>
      <w:r w:rsidRPr="00DD2A75">
        <w:rPr>
          <w:rFonts w:ascii="Times New Roman" w:hAnsi="Times New Roman"/>
          <w:sz w:val="24"/>
          <w:szCs w:val="24"/>
        </w:rPr>
        <w:t xml:space="preserve"> </w:t>
      </w:r>
      <w:r w:rsidRPr="00DD2A75">
        <w:rPr>
          <w:rFonts w:ascii="Times New Roman" w:hAnsi="Times New Roman"/>
          <w:b/>
          <w:sz w:val="24"/>
          <w:szCs w:val="24"/>
        </w:rPr>
        <w:t>дополнить пунктом 5.2.1.</w:t>
      </w:r>
      <w:r w:rsidRPr="00DD2A75">
        <w:rPr>
          <w:rFonts w:ascii="Times New Roman" w:hAnsi="Times New Roman"/>
          <w:sz w:val="24"/>
          <w:szCs w:val="24"/>
        </w:rPr>
        <w:t>следующего содержания:</w:t>
      </w:r>
    </w:p>
    <w:p w:rsidR="00DD2A75" w:rsidRDefault="00DD2A75" w:rsidP="00123F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 xml:space="preserve"> «5.2.1.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1, частью 3 статьи 57 и частью 12 статьи 66 Федерального закона № 248-ФЗ.».</w:t>
      </w:r>
    </w:p>
    <w:p w:rsidR="00123F19" w:rsidRPr="00DD2A75" w:rsidRDefault="00123F19" w:rsidP="00123F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A75" w:rsidRPr="00123F19" w:rsidRDefault="00DD2A75" w:rsidP="00123F1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>Настоящее Решение  обнародовать на информационном стенде в администрации           поселения  и разместить  на  официальном сайте админист</w:t>
      </w:r>
      <w:r w:rsidR="00123F19">
        <w:rPr>
          <w:rFonts w:ascii="Times New Roman" w:hAnsi="Times New Roman"/>
          <w:sz w:val="24"/>
          <w:szCs w:val="24"/>
        </w:rPr>
        <w:t xml:space="preserve">рации в сети  Интернет  по    </w:t>
      </w:r>
      <w:r w:rsidRPr="00123F19">
        <w:rPr>
          <w:rFonts w:ascii="Times New Roman" w:hAnsi="Times New Roman"/>
          <w:sz w:val="24"/>
          <w:szCs w:val="24"/>
        </w:rPr>
        <w:t xml:space="preserve"> адресу:  </w:t>
      </w:r>
      <w:r w:rsidRPr="00123F19">
        <w:rPr>
          <w:rFonts w:ascii="Times New Roman" w:hAnsi="Times New Roman"/>
          <w:sz w:val="24"/>
          <w:szCs w:val="24"/>
          <w:u w:val="single"/>
        </w:rPr>
        <w:t>//</w:t>
      </w:r>
      <w:proofErr w:type="spellStart"/>
      <w:r w:rsidRPr="00123F19">
        <w:rPr>
          <w:rFonts w:ascii="Times New Roman" w:hAnsi="Times New Roman"/>
          <w:sz w:val="24"/>
          <w:szCs w:val="24"/>
          <w:u w:val="single"/>
          <w:lang w:val="en-US"/>
        </w:rPr>
        <w:t>adm</w:t>
      </w:r>
      <w:proofErr w:type="spellEnd"/>
      <w:r w:rsidRPr="00123F19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123F19">
        <w:rPr>
          <w:rFonts w:ascii="Times New Roman" w:hAnsi="Times New Roman"/>
          <w:sz w:val="24"/>
          <w:szCs w:val="24"/>
          <w:u w:val="single"/>
          <w:lang w:val="en-US"/>
        </w:rPr>
        <w:t>hodz</w:t>
      </w:r>
      <w:proofErr w:type="spellEnd"/>
      <w:r w:rsidRPr="00123F19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123F19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123F19">
        <w:rPr>
          <w:rFonts w:ascii="Times New Roman" w:hAnsi="Times New Roman"/>
          <w:sz w:val="24"/>
          <w:szCs w:val="24"/>
          <w:u w:val="single"/>
        </w:rPr>
        <w:t>//</w:t>
      </w:r>
    </w:p>
    <w:p w:rsidR="00123F19" w:rsidRPr="00123F19" w:rsidRDefault="00123F19" w:rsidP="00123F19">
      <w:pPr>
        <w:spacing w:after="0" w:line="240" w:lineRule="auto"/>
        <w:ind w:left="1005"/>
        <w:rPr>
          <w:rFonts w:ascii="Times New Roman" w:hAnsi="Times New Roman"/>
          <w:sz w:val="24"/>
          <w:szCs w:val="24"/>
        </w:rPr>
      </w:pPr>
    </w:p>
    <w:p w:rsidR="00DD2A75" w:rsidRPr="00DD2A75" w:rsidRDefault="00DD2A75" w:rsidP="00DD2A7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  обнародования. </w:t>
      </w:r>
    </w:p>
    <w:p w:rsidR="00DD2A75" w:rsidRPr="00DD2A75" w:rsidRDefault="00DD2A75" w:rsidP="00DD2A75">
      <w:pPr>
        <w:ind w:left="1005"/>
        <w:rPr>
          <w:rFonts w:ascii="Times New Roman" w:hAnsi="Times New Roman"/>
          <w:sz w:val="24"/>
          <w:szCs w:val="24"/>
        </w:rPr>
      </w:pPr>
    </w:p>
    <w:p w:rsidR="00DD2A75" w:rsidRPr="00DD2A75" w:rsidRDefault="00DD2A75" w:rsidP="00A24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D8C" w:rsidRPr="00DD2A75" w:rsidRDefault="00810124" w:rsidP="00A24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810124" w:rsidRPr="00DD2A75" w:rsidRDefault="00810124" w:rsidP="00A24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10124" w:rsidRPr="00DD2A75" w:rsidRDefault="00810124" w:rsidP="00A24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5">
        <w:rPr>
          <w:rFonts w:ascii="Times New Roman" w:hAnsi="Times New Roman"/>
          <w:sz w:val="24"/>
          <w:szCs w:val="24"/>
        </w:rPr>
        <w:t>«</w:t>
      </w:r>
      <w:proofErr w:type="spellStart"/>
      <w:r w:rsidRPr="00DD2A75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DD2A75">
        <w:rPr>
          <w:rFonts w:ascii="Times New Roman" w:hAnsi="Times New Roman"/>
          <w:sz w:val="24"/>
          <w:szCs w:val="24"/>
        </w:rPr>
        <w:t xml:space="preserve"> сельское поселение»                                          </w:t>
      </w:r>
      <w:proofErr w:type="spellStart"/>
      <w:r w:rsidRPr="00DD2A75">
        <w:rPr>
          <w:rFonts w:ascii="Times New Roman" w:hAnsi="Times New Roman"/>
          <w:sz w:val="24"/>
          <w:szCs w:val="24"/>
        </w:rPr>
        <w:t>М.Д.Терчукова</w:t>
      </w:r>
      <w:proofErr w:type="spellEnd"/>
    </w:p>
    <w:p w:rsidR="00A24D8C" w:rsidRPr="00DD2A75" w:rsidRDefault="00A24D8C" w:rsidP="00A24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D8C" w:rsidRPr="00DD2A75" w:rsidRDefault="00A24D8C" w:rsidP="00A24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D8C" w:rsidRPr="00DD2A75" w:rsidRDefault="00A24D8C" w:rsidP="00A24D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2A75">
        <w:rPr>
          <w:rFonts w:ascii="Times New Roman" w:hAnsi="Times New Roman" w:cs="Times New Roman"/>
          <w:sz w:val="24"/>
          <w:szCs w:val="24"/>
        </w:rPr>
        <w:t>Глава МО</w:t>
      </w:r>
    </w:p>
    <w:p w:rsidR="0033091E" w:rsidRPr="00DD2A75" w:rsidRDefault="00A24D8C" w:rsidP="00810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DD2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2A75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D2A75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</w:t>
      </w:r>
      <w:proofErr w:type="spellStart"/>
      <w:r w:rsidRPr="00DD2A75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DD2A75" w:rsidRPr="00DD2A75" w:rsidRDefault="00DD2A7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D2A75" w:rsidRPr="00DD2A75" w:rsidSect="00CC0355">
      <w:pgSz w:w="11905" w:h="16838"/>
      <w:pgMar w:top="1134" w:right="850" w:bottom="1134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DBC"/>
    <w:multiLevelType w:val="hybridMultilevel"/>
    <w:tmpl w:val="ECDA22AC"/>
    <w:lvl w:ilvl="0" w:tplc="D264F90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F3B43AF"/>
    <w:multiLevelType w:val="hybridMultilevel"/>
    <w:tmpl w:val="FC202142"/>
    <w:lvl w:ilvl="0" w:tplc="CEE6C62C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F45"/>
    <w:rsid w:val="00123F19"/>
    <w:rsid w:val="0033091E"/>
    <w:rsid w:val="00645E7D"/>
    <w:rsid w:val="00810124"/>
    <w:rsid w:val="00A24D8C"/>
    <w:rsid w:val="00B251BA"/>
    <w:rsid w:val="00CC0355"/>
    <w:rsid w:val="00CD24BE"/>
    <w:rsid w:val="00DC493E"/>
    <w:rsid w:val="00DD2A75"/>
    <w:rsid w:val="00E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24D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24D8C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 Spacing"/>
    <w:uiPriority w:val="1"/>
    <w:qFormat/>
    <w:rsid w:val="00A24D8C"/>
    <w:pPr>
      <w:suppressAutoHyphens/>
    </w:pPr>
    <w:rPr>
      <w:rFonts w:cs="Calibri"/>
      <w:sz w:val="22"/>
      <w:szCs w:val="22"/>
      <w:lang w:eastAsia="ar-SA"/>
    </w:rPr>
  </w:style>
  <w:style w:type="paragraph" w:customStyle="1" w:styleId="1">
    <w:name w:val="Без интервала1"/>
    <w:basedOn w:val="a"/>
    <w:uiPriority w:val="67"/>
    <w:rsid w:val="00A24D8C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character" w:customStyle="1" w:styleId="a6">
    <w:name w:val="Гипертекстовая ссылка"/>
    <w:uiPriority w:val="99"/>
    <w:rsid w:val="00A24D8C"/>
    <w:rPr>
      <w:color w:val="106BBE"/>
    </w:rPr>
  </w:style>
  <w:style w:type="paragraph" w:customStyle="1" w:styleId="ConsPlusNormal">
    <w:name w:val="ConsPlusNormal"/>
    <w:link w:val="ConsPlusNormal1"/>
    <w:qFormat/>
    <w:rsid w:val="00DD2A75"/>
    <w:pPr>
      <w:widowControl w:val="0"/>
      <w:ind w:firstLine="720"/>
    </w:pPr>
    <w:rPr>
      <w:rFonts w:ascii="Arial" w:eastAsia="Times New Roman" w:hAnsi="Arial"/>
    </w:rPr>
  </w:style>
  <w:style w:type="character" w:customStyle="1" w:styleId="FontStyle19">
    <w:name w:val="Font Style19"/>
    <w:uiPriority w:val="99"/>
    <w:rsid w:val="00DD2A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DD2A75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DD2A75"/>
    <w:rPr>
      <w:rFonts w:ascii="Arial" w:eastAsia="Times New Roman" w:hAnsi="Arial"/>
    </w:rPr>
  </w:style>
  <w:style w:type="character" w:customStyle="1" w:styleId="a4">
    <w:name w:val="Абзац списка Знак"/>
    <w:link w:val="a3"/>
    <w:locked/>
    <w:rsid w:val="00DD2A75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D2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2A75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562</Words>
  <Characters>3208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3763</CharactersWithSpaces>
  <SharedDoc>false</SharedDoc>
  <HLinks>
    <vt:vector size="6" baseType="variant"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8</cp:revision>
  <cp:lastPrinted>2023-07-24T13:25:00Z</cp:lastPrinted>
  <dcterms:created xsi:type="dcterms:W3CDTF">2022-01-14T11:35:00Z</dcterms:created>
  <dcterms:modified xsi:type="dcterms:W3CDTF">2023-07-24T13:25:00Z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