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27AA" w:rsidRPr="00CB1AA8" w:rsidRDefault="00AB27AA" w:rsidP="00AB27AA">
      <w:pPr>
        <w:jc w:val="right"/>
        <w:rPr>
          <w:b/>
          <w:sz w:val="24"/>
          <w:szCs w:val="24"/>
        </w:rPr>
      </w:pPr>
      <w:r w:rsidRPr="00CB1AA8">
        <w:rPr>
          <w:sz w:val="24"/>
          <w:szCs w:val="24"/>
        </w:rPr>
        <w:t xml:space="preserve">                                                                                                            </w:t>
      </w:r>
    </w:p>
    <w:p w:rsidR="00AB27AA" w:rsidRPr="00CB1AA8" w:rsidRDefault="00AB27AA" w:rsidP="00AB27AA">
      <w:pPr>
        <w:widowControl w:val="0"/>
        <w:shd w:val="clear" w:color="auto" w:fill="FFFFFF"/>
        <w:ind w:firstLine="709"/>
        <w:jc w:val="center"/>
        <w:rPr>
          <w:b/>
          <w:sz w:val="24"/>
          <w:szCs w:val="24"/>
        </w:rPr>
      </w:pPr>
    </w:p>
    <w:p w:rsidR="00AB27AA" w:rsidRPr="00CB1AA8" w:rsidRDefault="00AB27AA" w:rsidP="005C5F82">
      <w:pPr>
        <w:widowControl w:val="0"/>
        <w:shd w:val="clear" w:color="auto" w:fill="FFFFFF"/>
        <w:rPr>
          <w:b/>
          <w:sz w:val="24"/>
          <w:szCs w:val="24"/>
        </w:rPr>
      </w:pPr>
    </w:p>
    <w:p w:rsidR="00AB27AA" w:rsidRPr="00CB1AA8" w:rsidRDefault="00AB27AA" w:rsidP="00AB27AA">
      <w:pPr>
        <w:widowControl w:val="0"/>
        <w:shd w:val="clear" w:color="auto" w:fill="FFFFFF"/>
        <w:ind w:firstLine="709"/>
        <w:jc w:val="center"/>
        <w:rPr>
          <w:b/>
          <w:sz w:val="24"/>
          <w:szCs w:val="24"/>
        </w:rPr>
      </w:pPr>
    </w:p>
    <w:p w:rsidR="00B14935" w:rsidRDefault="005C5F82" w:rsidP="00AB27AA">
      <w:pPr>
        <w:widowControl w:val="0"/>
        <w:shd w:val="clear" w:color="auto" w:fill="FFFFFF"/>
        <w:ind w:firstLine="709"/>
        <w:jc w:val="center"/>
        <w:rPr>
          <w:b/>
          <w:sz w:val="24"/>
          <w:szCs w:val="24"/>
        </w:rPr>
      </w:pPr>
      <w:r>
        <w:rPr>
          <w:b/>
          <w:sz w:val="24"/>
          <w:szCs w:val="24"/>
        </w:rPr>
        <w:t xml:space="preserve">Администрация </w:t>
      </w:r>
      <w:r w:rsidR="00B14935">
        <w:rPr>
          <w:b/>
          <w:sz w:val="24"/>
          <w:szCs w:val="24"/>
        </w:rPr>
        <w:t xml:space="preserve">муниципального образования </w:t>
      </w:r>
    </w:p>
    <w:p w:rsidR="00B14935" w:rsidRDefault="00B14935" w:rsidP="00AB27AA">
      <w:pPr>
        <w:widowControl w:val="0"/>
        <w:shd w:val="clear" w:color="auto" w:fill="FFFFFF"/>
        <w:ind w:firstLine="709"/>
        <w:jc w:val="center"/>
        <w:rPr>
          <w:b/>
          <w:sz w:val="24"/>
          <w:szCs w:val="24"/>
        </w:rPr>
      </w:pPr>
      <w:r>
        <w:rPr>
          <w:b/>
          <w:sz w:val="24"/>
          <w:szCs w:val="24"/>
        </w:rPr>
        <w:t>«</w:t>
      </w:r>
      <w:proofErr w:type="spellStart"/>
      <w:r w:rsidR="005C5F82">
        <w:rPr>
          <w:b/>
          <w:sz w:val="24"/>
          <w:szCs w:val="24"/>
        </w:rPr>
        <w:t>Ходзинского</w:t>
      </w:r>
      <w:proofErr w:type="spellEnd"/>
      <w:r w:rsidR="005C5F82">
        <w:rPr>
          <w:b/>
          <w:sz w:val="24"/>
          <w:szCs w:val="24"/>
        </w:rPr>
        <w:t xml:space="preserve"> </w:t>
      </w:r>
      <w:r w:rsidR="00AB27AA" w:rsidRPr="00CB1AA8">
        <w:rPr>
          <w:b/>
          <w:sz w:val="24"/>
          <w:szCs w:val="24"/>
        </w:rPr>
        <w:t>сельского поселения</w:t>
      </w:r>
      <w:r>
        <w:rPr>
          <w:b/>
          <w:sz w:val="24"/>
          <w:szCs w:val="24"/>
        </w:rPr>
        <w:t>»</w:t>
      </w:r>
    </w:p>
    <w:p w:rsidR="00AB27AA" w:rsidRPr="00CB1AA8" w:rsidRDefault="00AB27AA" w:rsidP="00AB27AA">
      <w:pPr>
        <w:widowControl w:val="0"/>
        <w:shd w:val="clear" w:color="auto" w:fill="FFFFFF"/>
        <w:ind w:firstLine="709"/>
        <w:jc w:val="center"/>
        <w:rPr>
          <w:sz w:val="24"/>
          <w:szCs w:val="24"/>
        </w:rPr>
      </w:pPr>
      <w:r w:rsidRPr="00CB1AA8">
        <w:rPr>
          <w:b/>
          <w:sz w:val="24"/>
          <w:szCs w:val="24"/>
        </w:rPr>
        <w:t xml:space="preserve"> </w:t>
      </w:r>
      <w:proofErr w:type="spellStart"/>
      <w:r w:rsidRPr="00CB1AA8">
        <w:rPr>
          <w:b/>
          <w:sz w:val="24"/>
          <w:szCs w:val="24"/>
        </w:rPr>
        <w:t>Кошехабльского</w:t>
      </w:r>
      <w:proofErr w:type="spellEnd"/>
      <w:r w:rsidRPr="00CB1AA8">
        <w:rPr>
          <w:b/>
          <w:sz w:val="24"/>
          <w:szCs w:val="24"/>
        </w:rPr>
        <w:t xml:space="preserve"> района Республики Адыгея </w:t>
      </w:r>
    </w:p>
    <w:p w:rsidR="00AB27AA" w:rsidRPr="00CB1AA8" w:rsidRDefault="00AB27AA" w:rsidP="00AB27AA">
      <w:pPr>
        <w:widowControl w:val="0"/>
        <w:shd w:val="clear" w:color="auto" w:fill="FFFFFF"/>
        <w:ind w:firstLine="709"/>
        <w:jc w:val="center"/>
        <w:rPr>
          <w:sz w:val="24"/>
          <w:szCs w:val="24"/>
        </w:rPr>
      </w:pPr>
    </w:p>
    <w:p w:rsidR="00AB27AA" w:rsidRPr="00CB1AA8" w:rsidRDefault="00AB27AA" w:rsidP="00AB27AA">
      <w:pPr>
        <w:widowControl w:val="0"/>
        <w:shd w:val="clear" w:color="auto" w:fill="FFFFFF"/>
        <w:ind w:firstLine="709"/>
        <w:jc w:val="center"/>
        <w:rPr>
          <w:sz w:val="24"/>
          <w:szCs w:val="24"/>
        </w:rPr>
      </w:pPr>
    </w:p>
    <w:p w:rsidR="00AB27AA" w:rsidRPr="00CB1AA8" w:rsidRDefault="00AB27AA" w:rsidP="00AB27AA">
      <w:pPr>
        <w:widowControl w:val="0"/>
        <w:shd w:val="clear" w:color="auto" w:fill="FFFFFF"/>
        <w:ind w:firstLine="709"/>
        <w:jc w:val="center"/>
        <w:rPr>
          <w:sz w:val="24"/>
          <w:szCs w:val="24"/>
        </w:rPr>
      </w:pPr>
    </w:p>
    <w:tbl>
      <w:tblPr>
        <w:tblW w:w="9498" w:type="dxa"/>
        <w:tblInd w:w="108" w:type="dxa"/>
        <w:tblLayout w:type="fixed"/>
        <w:tblLook w:val="0000" w:firstRow="0" w:lastRow="0" w:firstColumn="0" w:lastColumn="0" w:noHBand="0" w:noVBand="0"/>
      </w:tblPr>
      <w:tblGrid>
        <w:gridCol w:w="5813"/>
        <w:gridCol w:w="3685"/>
      </w:tblGrid>
      <w:tr w:rsidR="00AB27AA" w:rsidRPr="00CB1AA8" w:rsidTr="00AB27AA">
        <w:tc>
          <w:tcPr>
            <w:tcW w:w="5813" w:type="dxa"/>
            <w:shd w:val="clear" w:color="auto" w:fill="auto"/>
          </w:tcPr>
          <w:p w:rsidR="00AB27AA" w:rsidRPr="00CB1AA8" w:rsidRDefault="00AB27AA" w:rsidP="00AB27AA">
            <w:pPr>
              <w:widowControl w:val="0"/>
              <w:shd w:val="clear" w:color="auto" w:fill="FFFFFF"/>
              <w:tabs>
                <w:tab w:val="left" w:leader="underscore" w:pos="2803"/>
              </w:tabs>
              <w:snapToGrid w:val="0"/>
              <w:ind w:firstLine="709"/>
              <w:jc w:val="center"/>
              <w:rPr>
                <w:bCs/>
                <w:sz w:val="24"/>
                <w:szCs w:val="24"/>
              </w:rPr>
            </w:pPr>
          </w:p>
        </w:tc>
        <w:tc>
          <w:tcPr>
            <w:tcW w:w="3685" w:type="dxa"/>
            <w:shd w:val="clear" w:color="auto" w:fill="auto"/>
          </w:tcPr>
          <w:p w:rsidR="00AB27AA" w:rsidRPr="00CB1AA8" w:rsidRDefault="00AB27AA" w:rsidP="00AB27AA">
            <w:pPr>
              <w:widowControl w:val="0"/>
              <w:pBdr>
                <w:bottom w:val="single" w:sz="8" w:space="1" w:color="000000"/>
              </w:pBdr>
              <w:shd w:val="clear" w:color="auto" w:fill="FFFFFF"/>
              <w:jc w:val="center"/>
              <w:rPr>
                <w:sz w:val="24"/>
                <w:szCs w:val="24"/>
              </w:rPr>
            </w:pPr>
            <w:r w:rsidRPr="00CB1AA8">
              <w:rPr>
                <w:sz w:val="24"/>
                <w:szCs w:val="24"/>
              </w:rPr>
              <w:t>УТВЕРЖДАЮ: Глава МО «</w:t>
            </w:r>
            <w:r w:rsidR="005C5F82">
              <w:rPr>
                <w:sz w:val="24"/>
                <w:szCs w:val="24"/>
              </w:rPr>
              <w:t>Ходзинское сельское поселение</w:t>
            </w:r>
            <w:r w:rsidRPr="00CB1AA8">
              <w:rPr>
                <w:sz w:val="24"/>
                <w:szCs w:val="24"/>
              </w:rPr>
              <w:t>»</w:t>
            </w:r>
          </w:p>
          <w:p w:rsidR="00AB27AA" w:rsidRPr="00CB1AA8" w:rsidRDefault="00AB27AA" w:rsidP="00AB27AA">
            <w:pPr>
              <w:widowControl w:val="0"/>
              <w:pBdr>
                <w:bottom w:val="single" w:sz="8" w:space="1" w:color="000000"/>
              </w:pBdr>
              <w:shd w:val="clear" w:color="auto" w:fill="FFFFFF"/>
              <w:jc w:val="center"/>
              <w:rPr>
                <w:sz w:val="24"/>
                <w:szCs w:val="24"/>
              </w:rPr>
            </w:pPr>
          </w:p>
          <w:p w:rsidR="00AB27AA" w:rsidRPr="00CB1AA8" w:rsidRDefault="00AB27AA" w:rsidP="00AB27AA">
            <w:pPr>
              <w:widowControl w:val="0"/>
              <w:shd w:val="clear" w:color="auto" w:fill="FFFFFF"/>
              <w:tabs>
                <w:tab w:val="left" w:leader="underscore" w:pos="2803"/>
              </w:tabs>
              <w:ind w:firstLine="709"/>
              <w:jc w:val="center"/>
              <w:rPr>
                <w:sz w:val="24"/>
                <w:szCs w:val="24"/>
              </w:rPr>
            </w:pPr>
          </w:p>
          <w:p w:rsidR="00AB27AA" w:rsidRPr="00CB1AA8" w:rsidRDefault="005C5F82" w:rsidP="005C5F82">
            <w:pPr>
              <w:widowControl w:val="0"/>
              <w:shd w:val="clear" w:color="auto" w:fill="FFFFFF"/>
              <w:tabs>
                <w:tab w:val="left" w:leader="underscore" w:pos="2803"/>
              </w:tabs>
              <w:rPr>
                <w:sz w:val="24"/>
                <w:szCs w:val="24"/>
              </w:rPr>
            </w:pPr>
            <w:r>
              <w:rPr>
                <w:sz w:val="24"/>
                <w:szCs w:val="24"/>
              </w:rPr>
              <w:t xml:space="preserve">             </w:t>
            </w:r>
            <w:proofErr w:type="spellStart"/>
            <w:r>
              <w:rPr>
                <w:sz w:val="24"/>
                <w:szCs w:val="24"/>
              </w:rPr>
              <w:t>Р.М.Тлостнаков</w:t>
            </w:r>
            <w:proofErr w:type="spellEnd"/>
          </w:p>
          <w:p w:rsidR="00AB27AA" w:rsidRPr="00CB1AA8" w:rsidRDefault="00AB27AA" w:rsidP="00AB27AA">
            <w:pPr>
              <w:widowControl w:val="0"/>
              <w:shd w:val="clear" w:color="auto" w:fill="FFFFFF"/>
              <w:spacing w:before="120"/>
              <w:jc w:val="center"/>
              <w:rPr>
                <w:bCs/>
                <w:sz w:val="24"/>
                <w:szCs w:val="24"/>
              </w:rPr>
            </w:pPr>
            <w:r w:rsidRPr="00CB1AA8">
              <w:rPr>
                <w:sz w:val="24"/>
                <w:szCs w:val="24"/>
              </w:rPr>
              <w:t>МП</w:t>
            </w:r>
          </w:p>
          <w:p w:rsidR="00AB27AA" w:rsidRPr="00CB1AA8" w:rsidRDefault="00AB27AA" w:rsidP="00AB27AA">
            <w:pPr>
              <w:widowControl w:val="0"/>
              <w:shd w:val="clear" w:color="auto" w:fill="FFFFFF"/>
              <w:tabs>
                <w:tab w:val="left" w:leader="underscore" w:pos="2803"/>
              </w:tabs>
              <w:ind w:firstLine="709"/>
              <w:jc w:val="center"/>
              <w:rPr>
                <w:bCs/>
                <w:sz w:val="24"/>
                <w:szCs w:val="24"/>
              </w:rPr>
            </w:pPr>
          </w:p>
          <w:p w:rsidR="00AB27AA" w:rsidRPr="00CB1AA8" w:rsidRDefault="0036777D" w:rsidP="00AB27AA">
            <w:pPr>
              <w:widowControl w:val="0"/>
              <w:jc w:val="center"/>
              <w:rPr>
                <w:sz w:val="24"/>
                <w:szCs w:val="24"/>
              </w:rPr>
            </w:pPr>
            <w:r>
              <w:rPr>
                <w:bCs/>
                <w:sz w:val="24"/>
                <w:szCs w:val="24"/>
              </w:rPr>
              <w:t>от «27</w:t>
            </w:r>
            <w:r w:rsidR="00021053">
              <w:rPr>
                <w:bCs/>
                <w:sz w:val="24"/>
                <w:szCs w:val="24"/>
              </w:rPr>
              <w:t>» мая 2020</w:t>
            </w:r>
            <w:r w:rsidR="00AB27AA" w:rsidRPr="00CB1AA8">
              <w:rPr>
                <w:bCs/>
                <w:sz w:val="24"/>
                <w:szCs w:val="24"/>
              </w:rPr>
              <w:t xml:space="preserve"> года</w:t>
            </w:r>
          </w:p>
        </w:tc>
      </w:tr>
    </w:tbl>
    <w:p w:rsidR="00AB27AA" w:rsidRPr="00CB1AA8" w:rsidRDefault="00AB27AA" w:rsidP="00AB27AA">
      <w:pPr>
        <w:keepNext/>
        <w:keepLines/>
        <w:widowControl w:val="0"/>
        <w:suppressLineNumbers/>
        <w:ind w:firstLine="709"/>
        <w:jc w:val="center"/>
        <w:rPr>
          <w:b/>
          <w:i/>
          <w:sz w:val="24"/>
          <w:szCs w:val="24"/>
          <w:u w:val="single"/>
        </w:rPr>
      </w:pPr>
    </w:p>
    <w:p w:rsidR="00AB27AA" w:rsidRPr="00CB1AA8" w:rsidRDefault="00AB27AA" w:rsidP="00AB27AA">
      <w:pPr>
        <w:keepNext/>
        <w:keepLines/>
        <w:widowControl w:val="0"/>
        <w:suppressLineNumbers/>
        <w:ind w:firstLine="709"/>
        <w:jc w:val="center"/>
        <w:rPr>
          <w:b/>
          <w:bCs/>
          <w:sz w:val="24"/>
          <w:szCs w:val="24"/>
        </w:rPr>
      </w:pPr>
    </w:p>
    <w:p w:rsidR="00AB27AA" w:rsidRPr="00CB1AA8" w:rsidRDefault="00AB27AA" w:rsidP="00AB27AA">
      <w:pPr>
        <w:keepNext/>
        <w:keepLines/>
        <w:widowControl w:val="0"/>
        <w:suppressLineNumbers/>
        <w:jc w:val="center"/>
        <w:rPr>
          <w:b/>
          <w:bCs/>
          <w:color w:val="000000"/>
          <w:sz w:val="24"/>
          <w:szCs w:val="24"/>
        </w:rPr>
      </w:pPr>
    </w:p>
    <w:p w:rsidR="00AB27AA" w:rsidRPr="00CB1AA8" w:rsidRDefault="00AB27AA" w:rsidP="00AB27AA">
      <w:pPr>
        <w:keepNext/>
        <w:keepLines/>
        <w:widowControl w:val="0"/>
        <w:suppressLineNumbers/>
        <w:jc w:val="center"/>
        <w:rPr>
          <w:sz w:val="24"/>
          <w:szCs w:val="24"/>
        </w:rPr>
      </w:pPr>
      <w:r w:rsidRPr="00CB1AA8">
        <w:rPr>
          <w:b/>
          <w:bCs/>
          <w:sz w:val="24"/>
          <w:szCs w:val="24"/>
        </w:rPr>
        <w:t xml:space="preserve">ДОКУМЕНТАЦИЯ ОБ ЭЛЕКТРОННОМ АУКЦИОНЕ </w:t>
      </w:r>
    </w:p>
    <w:p w:rsidR="00AB27AA" w:rsidRPr="00CB1AA8" w:rsidRDefault="00AB27AA" w:rsidP="00AB27AA">
      <w:pPr>
        <w:widowControl w:val="0"/>
        <w:tabs>
          <w:tab w:val="left" w:pos="1440"/>
        </w:tabs>
        <w:autoSpaceDE w:val="0"/>
        <w:jc w:val="center"/>
        <w:rPr>
          <w:sz w:val="24"/>
          <w:szCs w:val="24"/>
        </w:rPr>
      </w:pPr>
    </w:p>
    <w:p w:rsidR="00AB27AA" w:rsidRPr="00CB1AA8" w:rsidRDefault="00AB27AA" w:rsidP="00AB27AA">
      <w:pPr>
        <w:widowControl w:val="0"/>
        <w:tabs>
          <w:tab w:val="left" w:pos="1440"/>
        </w:tabs>
        <w:autoSpaceDE w:val="0"/>
        <w:rPr>
          <w:b/>
          <w:bCs/>
          <w:sz w:val="24"/>
          <w:szCs w:val="24"/>
        </w:rPr>
      </w:pPr>
    </w:p>
    <w:p w:rsidR="00AB27AA" w:rsidRPr="00CB1AA8" w:rsidRDefault="00AB27AA" w:rsidP="00021053">
      <w:pPr>
        <w:tabs>
          <w:tab w:val="left" w:pos="3660"/>
        </w:tabs>
        <w:ind w:firstLine="709"/>
        <w:jc w:val="center"/>
        <w:rPr>
          <w:b/>
          <w:sz w:val="24"/>
          <w:szCs w:val="24"/>
        </w:rPr>
      </w:pPr>
      <w:r w:rsidRPr="00CB1AA8">
        <w:rPr>
          <w:b/>
          <w:sz w:val="24"/>
          <w:szCs w:val="24"/>
        </w:rPr>
        <w:t>Аукцион в электронной форме</w:t>
      </w:r>
    </w:p>
    <w:p w:rsidR="00AB27AA" w:rsidRPr="00CB1AA8" w:rsidRDefault="00AB27AA" w:rsidP="00021053">
      <w:pPr>
        <w:jc w:val="center"/>
        <w:rPr>
          <w:b/>
          <w:sz w:val="24"/>
          <w:szCs w:val="24"/>
        </w:rPr>
      </w:pPr>
      <w:r w:rsidRPr="00CB1AA8">
        <w:rPr>
          <w:b/>
          <w:sz w:val="24"/>
          <w:szCs w:val="24"/>
        </w:rPr>
        <w:t xml:space="preserve">на </w:t>
      </w:r>
      <w:r w:rsidRPr="00CB1AA8">
        <w:rPr>
          <w:b/>
          <w:bCs/>
          <w:sz w:val="24"/>
          <w:szCs w:val="24"/>
        </w:rPr>
        <w:t xml:space="preserve"> право заключения муниципального контракта </w:t>
      </w:r>
      <w:r w:rsidR="00021053" w:rsidRPr="00021053">
        <w:rPr>
          <w:b/>
          <w:sz w:val="24"/>
          <w:szCs w:val="24"/>
        </w:rPr>
        <w:t>«</w:t>
      </w:r>
      <w:bookmarkStart w:id="0" w:name="OLE_LINK1"/>
      <w:bookmarkStart w:id="1" w:name="OLE_LINK2"/>
      <w:r w:rsidR="00021053" w:rsidRPr="00021053">
        <w:rPr>
          <w:b/>
          <w:sz w:val="24"/>
          <w:szCs w:val="24"/>
        </w:rPr>
        <w:t>Благоустройство и установка детской площадки возле</w:t>
      </w:r>
      <w:bookmarkEnd w:id="0"/>
      <w:bookmarkEnd w:id="1"/>
      <w:r w:rsidR="00021053" w:rsidRPr="00021053">
        <w:rPr>
          <w:b/>
          <w:sz w:val="24"/>
          <w:szCs w:val="24"/>
        </w:rPr>
        <w:t xml:space="preserve"> Дома Культуры»</w:t>
      </w:r>
    </w:p>
    <w:p w:rsidR="00AB27AA" w:rsidRPr="00CB1AA8" w:rsidRDefault="00AB27AA" w:rsidP="00AB27AA">
      <w:pPr>
        <w:keepNext/>
        <w:keepLines/>
        <w:widowControl w:val="0"/>
        <w:suppressLineNumbers/>
        <w:ind w:firstLine="709"/>
        <w:jc w:val="center"/>
        <w:rPr>
          <w:b/>
          <w:sz w:val="24"/>
          <w:szCs w:val="24"/>
        </w:rPr>
      </w:pPr>
    </w:p>
    <w:p w:rsidR="00AB27AA" w:rsidRPr="00CB1AA8" w:rsidRDefault="00AB27AA" w:rsidP="00AB27AA">
      <w:pPr>
        <w:shd w:val="clear" w:color="auto" w:fill="FFFFFF"/>
        <w:ind w:firstLine="709"/>
        <w:jc w:val="center"/>
        <w:rPr>
          <w:sz w:val="24"/>
          <w:szCs w:val="24"/>
        </w:rPr>
      </w:pPr>
      <w:r w:rsidRPr="00CB1AA8">
        <w:rPr>
          <w:sz w:val="24"/>
          <w:szCs w:val="24"/>
        </w:rPr>
        <w:t>Документация об аукционе разработана в соответствии с Федеральным законом</w:t>
      </w:r>
    </w:p>
    <w:p w:rsidR="00AB27AA" w:rsidRPr="00CB1AA8" w:rsidRDefault="00AB27AA" w:rsidP="00AB27AA">
      <w:pPr>
        <w:ind w:firstLine="709"/>
        <w:jc w:val="center"/>
        <w:rPr>
          <w:sz w:val="24"/>
          <w:szCs w:val="24"/>
        </w:rPr>
      </w:pPr>
      <w:r w:rsidRPr="00CB1AA8">
        <w:rPr>
          <w:sz w:val="24"/>
          <w:szCs w:val="24"/>
        </w:rPr>
        <w:t>от 05.04.2013 № 44-ФЗ «О контрактной системе в сфере закупок товаров, работ, услуг для обеспечения государственных и муниципальных нужд»</w:t>
      </w:r>
    </w:p>
    <w:p w:rsidR="00AB27AA" w:rsidRPr="00CB1AA8" w:rsidRDefault="00AB27AA" w:rsidP="00AB27AA">
      <w:pPr>
        <w:ind w:firstLine="709"/>
        <w:jc w:val="center"/>
        <w:rPr>
          <w:sz w:val="24"/>
          <w:szCs w:val="24"/>
        </w:rPr>
      </w:pPr>
    </w:p>
    <w:p w:rsidR="00AB27AA" w:rsidRPr="00CB1AA8" w:rsidRDefault="00AB27AA" w:rsidP="00AB27AA">
      <w:pPr>
        <w:ind w:firstLine="709"/>
        <w:jc w:val="center"/>
        <w:rPr>
          <w:i/>
          <w:sz w:val="24"/>
          <w:szCs w:val="24"/>
        </w:rPr>
      </w:pPr>
    </w:p>
    <w:p w:rsidR="00AB27AA" w:rsidRPr="00CB1AA8" w:rsidRDefault="00AB27AA" w:rsidP="00AB27AA">
      <w:pPr>
        <w:ind w:firstLine="709"/>
        <w:jc w:val="center"/>
        <w:rPr>
          <w:i/>
          <w:sz w:val="24"/>
          <w:szCs w:val="24"/>
        </w:rPr>
      </w:pPr>
    </w:p>
    <w:p w:rsidR="00AB27AA" w:rsidRPr="00CB1AA8" w:rsidRDefault="00945029" w:rsidP="00AB27AA">
      <w:pPr>
        <w:ind w:firstLine="709"/>
        <w:jc w:val="center"/>
        <w:rPr>
          <w:i/>
          <w:sz w:val="24"/>
          <w:szCs w:val="24"/>
        </w:rPr>
      </w:pPr>
      <w:r w:rsidRPr="00945029">
        <w:rPr>
          <w:i/>
          <w:sz w:val="24"/>
          <w:szCs w:val="24"/>
        </w:rPr>
        <w:t xml:space="preserve">Идентификационный код </w:t>
      </w:r>
      <w:r w:rsidRPr="00EF1DA3">
        <w:rPr>
          <w:i/>
          <w:sz w:val="24"/>
          <w:szCs w:val="24"/>
        </w:rPr>
        <w:t>закупки</w:t>
      </w:r>
      <w:r w:rsidR="00B124E9" w:rsidRPr="00EF1DA3">
        <w:rPr>
          <w:i/>
          <w:sz w:val="24"/>
          <w:szCs w:val="24"/>
        </w:rPr>
        <w:t>:</w:t>
      </w:r>
    </w:p>
    <w:p w:rsidR="006220E6" w:rsidRDefault="006220E6" w:rsidP="00AB27AA">
      <w:pPr>
        <w:ind w:firstLine="709"/>
        <w:jc w:val="center"/>
        <w:rPr>
          <w:rFonts w:ascii="Tahoma" w:hAnsi="Tahoma" w:cs="Tahoma"/>
          <w:sz w:val="21"/>
          <w:szCs w:val="21"/>
        </w:rPr>
      </w:pPr>
      <w:bookmarkStart w:id="2" w:name="_GoBack"/>
      <w:bookmarkEnd w:id="2"/>
    </w:p>
    <w:p w:rsidR="00AB27AA" w:rsidRDefault="00945029" w:rsidP="00AB27AA">
      <w:pPr>
        <w:ind w:firstLine="709"/>
        <w:jc w:val="center"/>
        <w:rPr>
          <w:rFonts w:ascii="Tahoma" w:hAnsi="Tahoma" w:cs="Tahoma"/>
          <w:sz w:val="21"/>
          <w:szCs w:val="21"/>
        </w:rPr>
      </w:pPr>
      <w:r>
        <w:rPr>
          <w:rFonts w:ascii="Tahoma" w:hAnsi="Tahoma" w:cs="Tahoma"/>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5.2pt;height:18pt" o:ole="">
            <v:imagedata r:id="rId8" o:title=""/>
          </v:shape>
          <w:control r:id="rId9" w:name="DefaultOcxName" w:shapeid="_x0000_i1048"/>
        </w:object>
      </w:r>
    </w:p>
    <w:p w:rsidR="006220E6" w:rsidRDefault="006220E6" w:rsidP="00AB27AA">
      <w:pPr>
        <w:ind w:firstLine="709"/>
        <w:jc w:val="center"/>
        <w:rPr>
          <w:rFonts w:ascii="Tahoma" w:hAnsi="Tahoma" w:cs="Tahoma"/>
          <w:sz w:val="21"/>
          <w:szCs w:val="21"/>
        </w:rPr>
      </w:pPr>
    </w:p>
    <w:p w:rsidR="006220E6" w:rsidRPr="00CB1AA8" w:rsidRDefault="006220E6" w:rsidP="00AB27AA">
      <w:pPr>
        <w:ind w:firstLine="709"/>
        <w:jc w:val="center"/>
        <w:rPr>
          <w:i/>
          <w:sz w:val="24"/>
          <w:szCs w:val="24"/>
        </w:rPr>
      </w:pPr>
    </w:p>
    <w:p w:rsidR="00AB27AA" w:rsidRPr="00CB1AA8" w:rsidRDefault="006220E6" w:rsidP="00AB27AA">
      <w:pPr>
        <w:ind w:firstLine="709"/>
        <w:jc w:val="center"/>
        <w:rPr>
          <w:i/>
          <w:sz w:val="24"/>
          <w:szCs w:val="24"/>
        </w:rPr>
      </w:pPr>
      <w:r>
        <w:rPr>
          <w:i/>
          <w:sz w:val="24"/>
          <w:szCs w:val="24"/>
        </w:rPr>
        <w:t>203010100582301010100100010014299244</w:t>
      </w:r>
    </w:p>
    <w:p w:rsidR="00AB27AA" w:rsidRPr="00CB1AA8" w:rsidRDefault="00AB27AA" w:rsidP="00AB27AA">
      <w:pPr>
        <w:ind w:firstLine="709"/>
        <w:jc w:val="center"/>
        <w:rPr>
          <w:b/>
          <w:bCs/>
          <w:sz w:val="24"/>
          <w:szCs w:val="24"/>
        </w:rPr>
      </w:pPr>
    </w:p>
    <w:p w:rsidR="00AB27AA" w:rsidRPr="00CB1AA8" w:rsidRDefault="00AB27AA" w:rsidP="00AB27AA">
      <w:pPr>
        <w:ind w:firstLine="709"/>
        <w:jc w:val="center"/>
        <w:rPr>
          <w:b/>
          <w:bCs/>
          <w:sz w:val="24"/>
          <w:szCs w:val="24"/>
        </w:rPr>
      </w:pPr>
    </w:p>
    <w:p w:rsidR="00AB27AA" w:rsidRPr="00CB1AA8" w:rsidRDefault="005C5F82" w:rsidP="005C5F82">
      <w:pPr>
        <w:jc w:val="center"/>
        <w:rPr>
          <w:b/>
          <w:bCs/>
          <w:sz w:val="24"/>
          <w:szCs w:val="24"/>
        </w:rPr>
      </w:pPr>
      <w:r>
        <w:rPr>
          <w:b/>
          <w:bCs/>
          <w:sz w:val="24"/>
          <w:szCs w:val="24"/>
        </w:rPr>
        <w:t>а. Ходзь</w:t>
      </w:r>
    </w:p>
    <w:p w:rsidR="00AB27AA" w:rsidRPr="00CB1AA8" w:rsidRDefault="00021053" w:rsidP="005C5F82">
      <w:pPr>
        <w:jc w:val="center"/>
        <w:rPr>
          <w:sz w:val="24"/>
          <w:szCs w:val="24"/>
        </w:rPr>
      </w:pPr>
      <w:r>
        <w:rPr>
          <w:b/>
          <w:bCs/>
          <w:sz w:val="24"/>
          <w:szCs w:val="24"/>
        </w:rPr>
        <w:t>2020</w:t>
      </w:r>
      <w:r w:rsidR="00AB27AA" w:rsidRPr="00CB1AA8">
        <w:rPr>
          <w:b/>
          <w:bCs/>
          <w:sz w:val="24"/>
          <w:szCs w:val="24"/>
        </w:rPr>
        <w:t xml:space="preserve"> год</w:t>
      </w:r>
    </w:p>
    <w:p w:rsidR="00AB27AA" w:rsidRPr="00CB1AA8" w:rsidRDefault="00AB27AA" w:rsidP="00AB27AA">
      <w:pPr>
        <w:pageBreakBefore/>
        <w:autoSpaceDE w:val="0"/>
        <w:ind w:firstLine="709"/>
        <w:jc w:val="both"/>
        <w:rPr>
          <w:sz w:val="24"/>
          <w:szCs w:val="24"/>
        </w:rPr>
      </w:pPr>
      <w:bookmarkStart w:id="3" w:name="_Ref119427085"/>
      <w:bookmarkStart w:id="4" w:name="_Ref248571702"/>
      <w:proofErr w:type="gramStart"/>
      <w:r w:rsidRPr="00CB1AA8">
        <w:rPr>
          <w:sz w:val="24"/>
          <w:szCs w:val="24"/>
        </w:rPr>
        <w:lastRenderedPageBreak/>
        <w:t>Настоящая документация об электронном аукционе (далее – документация об аукционе) подготовлена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а также нормативными правовыми актами, регулирующими вопросы в сфере закупок товаров, работ, услуг для обеспечения государственных и муниципальных нужд.</w:t>
      </w:r>
      <w:proofErr w:type="gramEnd"/>
    </w:p>
    <w:p w:rsidR="00AB27AA" w:rsidRPr="00CB1AA8" w:rsidRDefault="00AB27AA" w:rsidP="00AB27AA">
      <w:pPr>
        <w:autoSpaceDE w:val="0"/>
        <w:ind w:firstLine="567"/>
        <w:jc w:val="both"/>
        <w:rPr>
          <w:sz w:val="24"/>
          <w:szCs w:val="24"/>
        </w:rPr>
      </w:pPr>
    </w:p>
    <w:bookmarkEnd w:id="3"/>
    <w:p w:rsidR="00AB27AA" w:rsidRPr="00CB1AA8" w:rsidRDefault="00AB27AA" w:rsidP="00AB27AA">
      <w:pPr>
        <w:autoSpaceDE w:val="0"/>
        <w:ind w:firstLine="567"/>
        <w:jc w:val="both"/>
        <w:rPr>
          <w:sz w:val="24"/>
          <w:szCs w:val="24"/>
        </w:rPr>
      </w:pPr>
      <w:r w:rsidRPr="00CB1AA8">
        <w:rPr>
          <w:sz w:val="24"/>
          <w:szCs w:val="24"/>
        </w:rPr>
        <w:t xml:space="preserve">Содержание документации об аукционе: </w:t>
      </w:r>
    </w:p>
    <w:p w:rsidR="00AB27AA" w:rsidRPr="00CB1AA8" w:rsidRDefault="00AB27AA" w:rsidP="00AB27AA">
      <w:pPr>
        <w:keepNext/>
        <w:keepLines/>
        <w:widowControl w:val="0"/>
        <w:numPr>
          <w:ilvl w:val="0"/>
          <w:numId w:val="4"/>
        </w:numPr>
        <w:suppressLineNumbers/>
        <w:tabs>
          <w:tab w:val="left" w:pos="993"/>
        </w:tabs>
        <w:ind w:left="567" w:hanging="27"/>
        <w:rPr>
          <w:sz w:val="24"/>
          <w:szCs w:val="24"/>
        </w:rPr>
      </w:pPr>
      <w:r w:rsidRPr="00CB1AA8">
        <w:rPr>
          <w:sz w:val="24"/>
          <w:szCs w:val="24"/>
        </w:rPr>
        <w:t>Сведения об электронном аукционе</w:t>
      </w:r>
    </w:p>
    <w:p w:rsidR="00AB27AA" w:rsidRPr="00CB1AA8" w:rsidRDefault="00AB27AA" w:rsidP="00AB27AA">
      <w:pPr>
        <w:keepNext/>
        <w:keepLines/>
        <w:widowControl w:val="0"/>
        <w:numPr>
          <w:ilvl w:val="0"/>
          <w:numId w:val="4"/>
        </w:numPr>
        <w:suppressLineNumbers/>
        <w:tabs>
          <w:tab w:val="left" w:pos="993"/>
        </w:tabs>
        <w:ind w:left="567" w:hanging="27"/>
        <w:rPr>
          <w:sz w:val="24"/>
          <w:szCs w:val="24"/>
        </w:rPr>
      </w:pPr>
      <w:r w:rsidRPr="00CB1AA8">
        <w:rPr>
          <w:sz w:val="24"/>
          <w:szCs w:val="24"/>
        </w:rPr>
        <w:t>Наименование и описание объекта закупки</w:t>
      </w:r>
    </w:p>
    <w:p w:rsidR="00AB27AA" w:rsidRPr="00CB1AA8" w:rsidRDefault="00AB27AA" w:rsidP="00AB27AA">
      <w:pPr>
        <w:keepNext/>
        <w:keepLines/>
        <w:widowControl w:val="0"/>
        <w:numPr>
          <w:ilvl w:val="0"/>
          <w:numId w:val="4"/>
        </w:numPr>
        <w:suppressLineNumbers/>
        <w:tabs>
          <w:tab w:val="left" w:pos="993"/>
        </w:tabs>
        <w:ind w:left="567" w:hanging="27"/>
        <w:rPr>
          <w:sz w:val="24"/>
          <w:szCs w:val="24"/>
        </w:rPr>
      </w:pPr>
      <w:r w:rsidRPr="00CB1AA8">
        <w:rPr>
          <w:sz w:val="24"/>
          <w:szCs w:val="24"/>
        </w:rPr>
        <w:t>Обоснование начальной (максимальной) цены контракта</w:t>
      </w:r>
    </w:p>
    <w:p w:rsidR="00AB27AA" w:rsidRPr="00CB1AA8" w:rsidRDefault="00DD30CF" w:rsidP="00AB27AA">
      <w:pPr>
        <w:keepNext/>
        <w:keepLines/>
        <w:widowControl w:val="0"/>
        <w:numPr>
          <w:ilvl w:val="0"/>
          <w:numId w:val="4"/>
        </w:numPr>
        <w:suppressLineNumbers/>
        <w:tabs>
          <w:tab w:val="left" w:pos="993"/>
        </w:tabs>
        <w:ind w:left="567" w:hanging="27"/>
        <w:rPr>
          <w:b/>
          <w:bCs/>
          <w:sz w:val="24"/>
          <w:szCs w:val="24"/>
        </w:rPr>
      </w:pPr>
      <w:r>
        <w:rPr>
          <w:sz w:val="24"/>
          <w:szCs w:val="24"/>
        </w:rPr>
        <w:t>Проект муниципального</w:t>
      </w:r>
      <w:r w:rsidR="00AB27AA" w:rsidRPr="00CB1AA8">
        <w:rPr>
          <w:sz w:val="24"/>
          <w:szCs w:val="24"/>
        </w:rPr>
        <w:t xml:space="preserve"> контракта</w:t>
      </w:r>
    </w:p>
    <w:p w:rsidR="00AB27AA" w:rsidRPr="00CB1AA8" w:rsidRDefault="00AB27AA" w:rsidP="00AB27AA">
      <w:pPr>
        <w:tabs>
          <w:tab w:val="left" w:pos="360"/>
        </w:tabs>
        <w:autoSpaceDE w:val="0"/>
        <w:spacing w:before="120" w:after="120" w:line="360" w:lineRule="auto"/>
        <w:ind w:left="1080"/>
        <w:jc w:val="center"/>
        <w:rPr>
          <w:b/>
          <w:bCs/>
          <w:sz w:val="24"/>
          <w:szCs w:val="24"/>
        </w:rPr>
      </w:pPr>
      <w:r w:rsidRPr="00CB1AA8">
        <w:rPr>
          <w:b/>
          <w:bCs/>
          <w:sz w:val="24"/>
          <w:szCs w:val="24"/>
          <w:lang w:val="en-US"/>
        </w:rPr>
        <w:t>I</w:t>
      </w:r>
      <w:r w:rsidRPr="00CB1AA8">
        <w:rPr>
          <w:b/>
          <w:bCs/>
          <w:sz w:val="24"/>
          <w:szCs w:val="24"/>
        </w:rPr>
        <w:t xml:space="preserve">. СВЕДЕНИЯ ОБ ЭЛЕКТРОННОМ АУКЦИОНЕ </w:t>
      </w:r>
      <w:bookmarkEnd w:id="4"/>
    </w:p>
    <w:tbl>
      <w:tblPr>
        <w:tblW w:w="10206" w:type="dxa"/>
        <w:tblInd w:w="-459" w:type="dxa"/>
        <w:tblLayout w:type="fixed"/>
        <w:tblLook w:val="0000" w:firstRow="0" w:lastRow="0" w:firstColumn="0" w:lastColumn="0" w:noHBand="0" w:noVBand="0"/>
      </w:tblPr>
      <w:tblGrid>
        <w:gridCol w:w="639"/>
        <w:gridCol w:w="2977"/>
        <w:gridCol w:w="6590"/>
      </w:tblGrid>
      <w:tr w:rsidR="00AB27AA" w:rsidRPr="00CB1AA8" w:rsidTr="005C5F82">
        <w:trPr>
          <w:tblHeader/>
        </w:trPr>
        <w:tc>
          <w:tcPr>
            <w:tcW w:w="639" w:type="dxa"/>
            <w:tcBorders>
              <w:top w:val="single" w:sz="4" w:space="0" w:color="000000"/>
              <w:left w:val="single" w:sz="4" w:space="0" w:color="000000"/>
              <w:bottom w:val="single" w:sz="4" w:space="0" w:color="000000"/>
            </w:tcBorders>
            <w:shd w:val="clear" w:color="auto" w:fill="FFFFFF"/>
            <w:vAlign w:val="center"/>
          </w:tcPr>
          <w:p w:rsidR="00AB27AA" w:rsidRPr="00CB1AA8" w:rsidRDefault="00AB27AA" w:rsidP="00AB27AA">
            <w:pPr>
              <w:keepNext/>
              <w:keepLines/>
              <w:widowControl w:val="0"/>
              <w:suppressLineNumbers/>
              <w:ind w:left="-108" w:right="-108"/>
              <w:jc w:val="center"/>
              <w:rPr>
                <w:b/>
                <w:bCs/>
                <w:sz w:val="24"/>
                <w:szCs w:val="24"/>
              </w:rPr>
            </w:pPr>
            <w:r w:rsidRPr="00CB1AA8">
              <w:rPr>
                <w:b/>
                <w:bCs/>
                <w:sz w:val="24"/>
                <w:szCs w:val="24"/>
              </w:rPr>
              <w:t>№</w:t>
            </w:r>
          </w:p>
          <w:p w:rsidR="00AB27AA" w:rsidRPr="00CB1AA8" w:rsidRDefault="00AB27AA" w:rsidP="00AB27AA">
            <w:pPr>
              <w:keepNext/>
              <w:keepLines/>
              <w:widowControl w:val="0"/>
              <w:suppressLineNumbers/>
              <w:ind w:left="-108" w:right="-108"/>
              <w:jc w:val="center"/>
              <w:rPr>
                <w:b/>
                <w:bCs/>
                <w:sz w:val="24"/>
                <w:szCs w:val="24"/>
              </w:rPr>
            </w:pPr>
            <w:proofErr w:type="gramStart"/>
            <w:r w:rsidRPr="00CB1AA8">
              <w:rPr>
                <w:b/>
                <w:bCs/>
                <w:sz w:val="24"/>
                <w:szCs w:val="24"/>
              </w:rPr>
              <w:t>п</w:t>
            </w:r>
            <w:proofErr w:type="gramEnd"/>
            <w:r w:rsidRPr="00CB1AA8">
              <w:rPr>
                <w:b/>
                <w:bCs/>
                <w:sz w:val="24"/>
                <w:szCs w:val="24"/>
              </w:rPr>
              <w:t>/п</w:t>
            </w:r>
          </w:p>
        </w:tc>
        <w:tc>
          <w:tcPr>
            <w:tcW w:w="2977" w:type="dxa"/>
            <w:tcBorders>
              <w:top w:val="single" w:sz="4" w:space="0" w:color="000000"/>
              <w:left w:val="single" w:sz="4" w:space="0" w:color="000000"/>
              <w:bottom w:val="single" w:sz="4" w:space="0" w:color="000000"/>
            </w:tcBorders>
            <w:shd w:val="clear" w:color="auto" w:fill="FFFFFF"/>
            <w:vAlign w:val="center"/>
          </w:tcPr>
          <w:p w:rsidR="00AB27AA" w:rsidRPr="00CB1AA8" w:rsidRDefault="00AB27AA" w:rsidP="00AB27AA">
            <w:pPr>
              <w:keepNext/>
              <w:keepLines/>
              <w:widowControl w:val="0"/>
              <w:suppressLineNumbers/>
              <w:jc w:val="center"/>
              <w:rPr>
                <w:b/>
                <w:bCs/>
                <w:sz w:val="24"/>
                <w:szCs w:val="24"/>
              </w:rPr>
            </w:pPr>
            <w:r w:rsidRPr="00CB1AA8">
              <w:rPr>
                <w:b/>
                <w:bCs/>
                <w:sz w:val="24"/>
                <w:szCs w:val="24"/>
              </w:rPr>
              <w:t xml:space="preserve">Содержание пункта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7AA" w:rsidRPr="00CB1AA8" w:rsidRDefault="00AB27AA" w:rsidP="00AB27AA">
            <w:pPr>
              <w:keepNext/>
              <w:keepLines/>
              <w:widowControl w:val="0"/>
              <w:suppressLineNumbers/>
              <w:jc w:val="center"/>
              <w:rPr>
                <w:sz w:val="24"/>
                <w:szCs w:val="24"/>
              </w:rPr>
            </w:pPr>
            <w:r w:rsidRPr="00CB1AA8">
              <w:rPr>
                <w:b/>
                <w:bCs/>
                <w:sz w:val="24"/>
                <w:szCs w:val="24"/>
              </w:rPr>
              <w:t>Информация</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numPr>
                <w:ilvl w:val="0"/>
                <w:numId w:val="1"/>
              </w:numPr>
              <w:shd w:val="clear" w:color="auto" w:fill="FFFFFF"/>
              <w:ind w:left="-108" w:right="-108" w:hanging="432"/>
              <w:jc w:val="center"/>
              <w:outlineLvl w:val="0"/>
              <w:rPr>
                <w:rFonts w:eastAsia="Calibri"/>
                <w:b/>
                <w:bCs/>
                <w:kern w:val="1"/>
                <w:sz w:val="24"/>
                <w:szCs w:val="24"/>
              </w:rPr>
            </w:pPr>
            <w:r w:rsidRPr="00CB1AA8">
              <w:rPr>
                <w:rFonts w:eastAsia="Calibri"/>
                <w:bCs/>
                <w:kern w:val="1"/>
                <w:sz w:val="24"/>
                <w:szCs w:val="24"/>
              </w:rPr>
              <w:t>1</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sz w:val="24"/>
                <w:szCs w:val="24"/>
              </w:rPr>
            </w:pPr>
            <w:r w:rsidRPr="00CB1AA8">
              <w:rPr>
                <w:b/>
                <w:sz w:val="24"/>
                <w:szCs w:val="24"/>
              </w:rPr>
              <w:t>Используемый способ определения исполнителя</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keepNext/>
              <w:keepLines/>
              <w:widowControl w:val="0"/>
              <w:suppressLineNumbers/>
              <w:shd w:val="clear" w:color="auto" w:fill="FFFFFF"/>
              <w:ind w:firstLine="317"/>
              <w:rPr>
                <w:sz w:val="24"/>
                <w:szCs w:val="24"/>
              </w:rPr>
            </w:pPr>
            <w:r w:rsidRPr="00CB1AA8">
              <w:rPr>
                <w:sz w:val="24"/>
                <w:szCs w:val="24"/>
              </w:rPr>
              <w:t xml:space="preserve">Аукцион в электронной форме (электронный аукцион) </w:t>
            </w:r>
          </w:p>
        </w:tc>
      </w:tr>
      <w:tr w:rsidR="00AB27AA" w:rsidRPr="00CB1AA8" w:rsidTr="005C5F82">
        <w:tc>
          <w:tcPr>
            <w:tcW w:w="639" w:type="dxa"/>
            <w:tcBorders>
              <w:top w:val="single" w:sz="4" w:space="0" w:color="000000"/>
              <w:left w:val="single" w:sz="4" w:space="0" w:color="000000"/>
            </w:tcBorders>
            <w:shd w:val="clear" w:color="auto" w:fill="FFFFFF"/>
          </w:tcPr>
          <w:p w:rsidR="00AB27AA" w:rsidRPr="00CB1AA8" w:rsidRDefault="00AB27AA" w:rsidP="00AB27AA">
            <w:pPr>
              <w:keepNext/>
              <w:numPr>
                <w:ilvl w:val="0"/>
                <w:numId w:val="1"/>
              </w:numPr>
              <w:shd w:val="clear" w:color="auto" w:fill="FFFFFF"/>
              <w:ind w:left="-108" w:right="-108" w:hanging="432"/>
              <w:jc w:val="center"/>
              <w:outlineLvl w:val="0"/>
              <w:rPr>
                <w:rFonts w:eastAsia="Calibri"/>
                <w:b/>
                <w:bCs/>
                <w:kern w:val="1"/>
                <w:sz w:val="24"/>
                <w:szCs w:val="24"/>
              </w:rPr>
            </w:pPr>
            <w:r w:rsidRPr="00CB1AA8">
              <w:rPr>
                <w:rFonts w:eastAsia="Calibri"/>
                <w:bCs/>
                <w:kern w:val="1"/>
                <w:sz w:val="24"/>
                <w:szCs w:val="24"/>
              </w:rPr>
              <w:t>2</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Адрес электронной площадки в информаци</w:t>
            </w:r>
            <w:r w:rsidR="005C5F82">
              <w:rPr>
                <w:b/>
                <w:sz w:val="24"/>
                <w:szCs w:val="24"/>
              </w:rPr>
              <w:t>онно-телекоммуникационной сети «Интернет»</w:t>
            </w:r>
          </w:p>
          <w:p w:rsidR="00AB27AA" w:rsidRPr="00CB1AA8" w:rsidRDefault="00AB27AA" w:rsidP="00AB27AA">
            <w:pPr>
              <w:keepNext/>
              <w:keepLines/>
              <w:widowControl w:val="0"/>
              <w:suppressLineNumbers/>
              <w:shd w:val="clear" w:color="auto" w:fill="FFFFFF"/>
              <w:rPr>
                <w:sz w:val="24"/>
                <w:szCs w:val="24"/>
              </w:rPr>
            </w:pPr>
            <w:r w:rsidRPr="00CB1AA8">
              <w:rPr>
                <w:b/>
                <w:sz w:val="24"/>
                <w:szCs w:val="24"/>
              </w:rPr>
              <w:t>Наименование площадки</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F0321E" w:rsidRDefault="006220E6" w:rsidP="00AB27AA">
            <w:pPr>
              <w:keepNext/>
              <w:keepLines/>
              <w:widowControl w:val="0"/>
              <w:suppressLineNumbers/>
              <w:shd w:val="clear" w:color="auto" w:fill="FFFFFF"/>
              <w:ind w:firstLine="317"/>
              <w:rPr>
                <w:sz w:val="24"/>
                <w:szCs w:val="24"/>
              </w:rPr>
            </w:pPr>
            <w:hyperlink r:id="rId10" w:history="1">
              <w:r w:rsidR="00AB27AA" w:rsidRPr="00F0321E">
                <w:rPr>
                  <w:sz w:val="24"/>
                  <w:szCs w:val="24"/>
                  <w:u w:val="single"/>
                </w:rPr>
                <w:t>www.sberbank-ast.ru</w:t>
              </w:r>
            </w:hyperlink>
          </w:p>
          <w:p w:rsidR="00AB27AA" w:rsidRPr="00CB1AA8" w:rsidRDefault="00AB27AA" w:rsidP="003C2D2A">
            <w:pPr>
              <w:keepNext/>
              <w:keepLines/>
              <w:widowControl w:val="0"/>
              <w:suppressLineNumbers/>
              <w:shd w:val="clear" w:color="auto" w:fill="FFFFFF"/>
              <w:ind w:firstLine="317"/>
              <w:jc w:val="both"/>
              <w:rPr>
                <w:sz w:val="24"/>
                <w:szCs w:val="24"/>
              </w:rPr>
            </w:pPr>
            <w:r w:rsidRPr="00F0321E">
              <w:rPr>
                <w:sz w:val="24"/>
                <w:szCs w:val="24"/>
              </w:rPr>
              <w:t>Закрытое акционерное общество «Сбербанк-</w:t>
            </w:r>
            <w:proofErr w:type="spellStart"/>
            <w:r w:rsidRPr="00F0321E">
              <w:rPr>
                <w:sz w:val="24"/>
                <w:szCs w:val="24"/>
              </w:rPr>
              <w:t>Автомотизированная</w:t>
            </w:r>
            <w:proofErr w:type="spellEnd"/>
            <w:r w:rsidRPr="00F0321E">
              <w:rPr>
                <w:sz w:val="24"/>
                <w:szCs w:val="24"/>
              </w:rPr>
              <w:t xml:space="preserve"> система торгов» (ЗАО «Сбербанк-АСТ»)</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numPr>
                <w:ilvl w:val="0"/>
                <w:numId w:val="1"/>
              </w:numPr>
              <w:shd w:val="clear" w:color="auto" w:fill="FFFFFF"/>
              <w:ind w:left="-108" w:right="-108" w:hanging="432"/>
              <w:jc w:val="center"/>
              <w:outlineLvl w:val="0"/>
              <w:rPr>
                <w:rFonts w:eastAsia="Calibri"/>
                <w:b/>
                <w:bCs/>
                <w:kern w:val="1"/>
                <w:sz w:val="24"/>
                <w:szCs w:val="24"/>
              </w:rPr>
            </w:pPr>
            <w:r w:rsidRPr="00CB1AA8">
              <w:rPr>
                <w:rFonts w:eastAsia="Calibri"/>
                <w:bCs/>
                <w:kern w:val="1"/>
                <w:sz w:val="24"/>
                <w:szCs w:val="24"/>
              </w:rPr>
              <w:t>3</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 xml:space="preserve">Наименование, место нахождения, почтовый адрес, адрес электронной почты, номер контактного телефона, ответственное должностное лицо государственного заказчика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004353" w:rsidRDefault="00AB27AA" w:rsidP="00AB27AA">
            <w:pPr>
              <w:keepNext/>
              <w:keepLines/>
              <w:widowControl w:val="0"/>
              <w:suppressLineNumbers/>
              <w:shd w:val="clear" w:color="auto" w:fill="FFFFFF"/>
              <w:ind w:firstLine="317"/>
              <w:jc w:val="both"/>
              <w:rPr>
                <w:sz w:val="24"/>
                <w:szCs w:val="24"/>
              </w:rPr>
            </w:pPr>
            <w:r w:rsidRPr="00004353">
              <w:rPr>
                <w:sz w:val="24"/>
                <w:szCs w:val="24"/>
              </w:rPr>
              <w:t>Наименование з</w:t>
            </w:r>
            <w:r w:rsidR="005C5F82" w:rsidRPr="00004353">
              <w:rPr>
                <w:sz w:val="24"/>
                <w:szCs w:val="24"/>
              </w:rPr>
              <w:t xml:space="preserve">аказчика: Администрация </w:t>
            </w:r>
            <w:proofErr w:type="spellStart"/>
            <w:r w:rsidR="005C5F82" w:rsidRPr="00004353">
              <w:rPr>
                <w:sz w:val="24"/>
                <w:szCs w:val="24"/>
              </w:rPr>
              <w:t>Ходзинского</w:t>
            </w:r>
            <w:proofErr w:type="spellEnd"/>
            <w:r w:rsidRPr="00004353">
              <w:rPr>
                <w:sz w:val="24"/>
                <w:szCs w:val="24"/>
              </w:rPr>
              <w:t xml:space="preserve"> сельского поселения </w:t>
            </w:r>
            <w:proofErr w:type="spellStart"/>
            <w:r w:rsidRPr="00004353">
              <w:rPr>
                <w:sz w:val="24"/>
                <w:szCs w:val="24"/>
              </w:rPr>
              <w:t>Кошехабльского</w:t>
            </w:r>
            <w:proofErr w:type="spellEnd"/>
            <w:r w:rsidRPr="00004353">
              <w:rPr>
                <w:sz w:val="24"/>
                <w:szCs w:val="24"/>
              </w:rPr>
              <w:t xml:space="preserve"> района Республики Адыгея</w:t>
            </w:r>
          </w:p>
          <w:p w:rsidR="00AB27AA" w:rsidRPr="00004353" w:rsidRDefault="00AB27AA" w:rsidP="00AB27AA">
            <w:pPr>
              <w:keepNext/>
              <w:keepLines/>
              <w:widowControl w:val="0"/>
              <w:suppressLineNumbers/>
              <w:shd w:val="clear" w:color="auto" w:fill="FFFFFF"/>
              <w:ind w:firstLine="317"/>
              <w:jc w:val="both"/>
              <w:rPr>
                <w:sz w:val="24"/>
                <w:szCs w:val="24"/>
              </w:rPr>
            </w:pPr>
            <w:r w:rsidRPr="00004353">
              <w:rPr>
                <w:sz w:val="24"/>
                <w:szCs w:val="24"/>
              </w:rPr>
              <w:t>Место нахождения: Республика Адыгея, Коше</w:t>
            </w:r>
            <w:r w:rsidR="005C5F82" w:rsidRPr="00004353">
              <w:rPr>
                <w:sz w:val="24"/>
                <w:szCs w:val="24"/>
              </w:rPr>
              <w:t>хабльский район, а.</w:t>
            </w:r>
            <w:r w:rsidR="00021053">
              <w:rPr>
                <w:sz w:val="24"/>
                <w:szCs w:val="24"/>
              </w:rPr>
              <w:t xml:space="preserve"> </w:t>
            </w:r>
            <w:r w:rsidR="005C5F82" w:rsidRPr="00004353">
              <w:rPr>
                <w:sz w:val="24"/>
                <w:szCs w:val="24"/>
              </w:rPr>
              <w:t xml:space="preserve">Ходзь, ул. </w:t>
            </w:r>
            <w:proofErr w:type="spellStart"/>
            <w:r w:rsidR="005C5F82" w:rsidRPr="00004353">
              <w:rPr>
                <w:sz w:val="24"/>
                <w:szCs w:val="24"/>
              </w:rPr>
              <w:t>Краснооктябрьская</w:t>
            </w:r>
            <w:proofErr w:type="spellEnd"/>
            <w:r w:rsidR="005C5F82" w:rsidRPr="00004353">
              <w:rPr>
                <w:sz w:val="24"/>
                <w:szCs w:val="24"/>
              </w:rPr>
              <w:t>,  д.104</w:t>
            </w:r>
          </w:p>
          <w:p w:rsidR="00AB27AA" w:rsidRPr="00004353" w:rsidRDefault="005C5F82" w:rsidP="00AB27AA">
            <w:pPr>
              <w:keepNext/>
              <w:keepLines/>
              <w:widowControl w:val="0"/>
              <w:suppressLineNumbers/>
              <w:shd w:val="clear" w:color="auto" w:fill="FFFFFF"/>
              <w:ind w:firstLine="317"/>
              <w:jc w:val="both"/>
              <w:rPr>
                <w:sz w:val="24"/>
                <w:szCs w:val="24"/>
              </w:rPr>
            </w:pPr>
            <w:r w:rsidRPr="00004353">
              <w:rPr>
                <w:sz w:val="24"/>
                <w:szCs w:val="24"/>
              </w:rPr>
              <w:t>Почтовый адрес: 385438</w:t>
            </w:r>
            <w:r w:rsidR="00AB27AA" w:rsidRPr="00004353">
              <w:rPr>
                <w:sz w:val="24"/>
                <w:szCs w:val="24"/>
              </w:rPr>
              <w:t>, Республика Адыгея, Ко</w:t>
            </w:r>
            <w:r w:rsidRPr="00004353">
              <w:rPr>
                <w:sz w:val="24"/>
                <w:szCs w:val="24"/>
              </w:rPr>
              <w:t xml:space="preserve">шехабльский район, а. Ходзь, ул. </w:t>
            </w:r>
            <w:proofErr w:type="spellStart"/>
            <w:r w:rsidRPr="00004353">
              <w:rPr>
                <w:sz w:val="24"/>
                <w:szCs w:val="24"/>
              </w:rPr>
              <w:t>Краснооктябрьская</w:t>
            </w:r>
            <w:proofErr w:type="spellEnd"/>
            <w:r w:rsidRPr="00004353">
              <w:rPr>
                <w:sz w:val="24"/>
                <w:szCs w:val="24"/>
              </w:rPr>
              <w:t>, д.104</w:t>
            </w:r>
          </w:p>
          <w:p w:rsidR="005C5F82" w:rsidRPr="00004353" w:rsidRDefault="005C5F82" w:rsidP="005C5F82">
            <w:pPr>
              <w:keepNext/>
              <w:keepLines/>
              <w:widowControl w:val="0"/>
              <w:suppressLineNumbers/>
              <w:shd w:val="clear" w:color="auto" w:fill="FFFFFF"/>
              <w:ind w:firstLine="317"/>
              <w:jc w:val="both"/>
              <w:rPr>
                <w:sz w:val="24"/>
                <w:szCs w:val="24"/>
              </w:rPr>
            </w:pPr>
            <w:r w:rsidRPr="00004353">
              <w:rPr>
                <w:sz w:val="24"/>
                <w:szCs w:val="24"/>
              </w:rPr>
              <w:t>Юридический адрес: 385438</w:t>
            </w:r>
            <w:r w:rsidR="00AB27AA" w:rsidRPr="00004353">
              <w:rPr>
                <w:sz w:val="24"/>
                <w:szCs w:val="24"/>
              </w:rPr>
              <w:t xml:space="preserve">, </w:t>
            </w:r>
            <w:r w:rsidRPr="00004353">
              <w:rPr>
                <w:sz w:val="24"/>
                <w:szCs w:val="24"/>
              </w:rPr>
              <w:t xml:space="preserve">Республика Адыгея, Кошехабльский район, </w:t>
            </w:r>
            <w:proofErr w:type="spellStart"/>
            <w:r w:rsidRPr="00004353">
              <w:rPr>
                <w:sz w:val="24"/>
                <w:szCs w:val="24"/>
              </w:rPr>
              <w:t>а</w:t>
            </w:r>
            <w:proofErr w:type="gramStart"/>
            <w:r w:rsidRPr="00004353">
              <w:rPr>
                <w:sz w:val="24"/>
                <w:szCs w:val="24"/>
              </w:rPr>
              <w:t>.Х</w:t>
            </w:r>
            <w:proofErr w:type="gramEnd"/>
            <w:r w:rsidRPr="00004353">
              <w:rPr>
                <w:sz w:val="24"/>
                <w:szCs w:val="24"/>
              </w:rPr>
              <w:t>одзь</w:t>
            </w:r>
            <w:proofErr w:type="spellEnd"/>
            <w:r w:rsidRPr="00004353">
              <w:rPr>
                <w:sz w:val="24"/>
                <w:szCs w:val="24"/>
              </w:rPr>
              <w:t xml:space="preserve">, ул. </w:t>
            </w:r>
            <w:proofErr w:type="spellStart"/>
            <w:r w:rsidRPr="00004353">
              <w:rPr>
                <w:sz w:val="24"/>
                <w:szCs w:val="24"/>
              </w:rPr>
              <w:t>Краснооктябрьская</w:t>
            </w:r>
            <w:proofErr w:type="spellEnd"/>
            <w:r w:rsidRPr="00004353">
              <w:rPr>
                <w:sz w:val="24"/>
                <w:szCs w:val="24"/>
              </w:rPr>
              <w:t>,  д.104</w:t>
            </w:r>
          </w:p>
          <w:p w:rsidR="00AB27AA" w:rsidRPr="00004353" w:rsidRDefault="00AB27AA" w:rsidP="005C5F82">
            <w:pPr>
              <w:widowControl w:val="0"/>
              <w:jc w:val="both"/>
              <w:rPr>
                <w:sz w:val="24"/>
                <w:szCs w:val="24"/>
              </w:rPr>
            </w:pPr>
            <w:r w:rsidRPr="00004353">
              <w:rPr>
                <w:sz w:val="24"/>
                <w:szCs w:val="24"/>
              </w:rPr>
              <w:t>Телефон:</w:t>
            </w:r>
            <w:r w:rsidR="005C5F82" w:rsidRPr="00004353">
              <w:rPr>
                <w:sz w:val="24"/>
                <w:szCs w:val="24"/>
              </w:rPr>
              <w:t xml:space="preserve"> 8 (87770)9-67-4</w:t>
            </w:r>
            <w:r w:rsidRPr="00004353">
              <w:rPr>
                <w:sz w:val="24"/>
                <w:szCs w:val="24"/>
              </w:rPr>
              <w:t>0</w:t>
            </w:r>
          </w:p>
          <w:p w:rsidR="00AB27AA" w:rsidRPr="00004353" w:rsidRDefault="00AB27AA" w:rsidP="00AB27AA">
            <w:pPr>
              <w:keepNext/>
              <w:keepLines/>
              <w:widowControl w:val="0"/>
              <w:suppressLineNumbers/>
              <w:shd w:val="clear" w:color="auto" w:fill="FFFFFF"/>
              <w:ind w:firstLine="317"/>
              <w:jc w:val="both"/>
              <w:rPr>
                <w:sz w:val="24"/>
                <w:szCs w:val="24"/>
              </w:rPr>
            </w:pPr>
            <w:r w:rsidRPr="00004353">
              <w:rPr>
                <w:sz w:val="24"/>
                <w:szCs w:val="24"/>
              </w:rPr>
              <w:t xml:space="preserve">Электронная почта: </w:t>
            </w:r>
            <w:proofErr w:type="spellStart"/>
            <w:r w:rsidR="00960B99" w:rsidRPr="00004353">
              <w:rPr>
                <w:sz w:val="24"/>
                <w:szCs w:val="24"/>
                <w:lang w:val="en-US"/>
              </w:rPr>
              <w:t>Xodzinskoe</w:t>
            </w:r>
            <w:proofErr w:type="spellEnd"/>
            <w:r w:rsidRPr="00004353">
              <w:rPr>
                <w:sz w:val="24"/>
                <w:szCs w:val="24"/>
              </w:rPr>
              <w:t>@</w:t>
            </w:r>
            <w:r w:rsidRPr="00004353">
              <w:rPr>
                <w:sz w:val="24"/>
                <w:szCs w:val="24"/>
                <w:lang w:val="en-US"/>
              </w:rPr>
              <w:t>mail</w:t>
            </w:r>
            <w:r w:rsidRPr="00004353">
              <w:rPr>
                <w:sz w:val="24"/>
                <w:szCs w:val="24"/>
              </w:rPr>
              <w:t>.</w:t>
            </w:r>
            <w:proofErr w:type="spellStart"/>
            <w:r w:rsidRPr="00004353">
              <w:rPr>
                <w:sz w:val="24"/>
                <w:szCs w:val="24"/>
                <w:lang w:val="en-US"/>
              </w:rPr>
              <w:t>ru</w:t>
            </w:r>
            <w:proofErr w:type="spellEnd"/>
          </w:p>
          <w:p w:rsidR="00AB27AA" w:rsidRPr="00CB1AA8" w:rsidRDefault="00AB27AA" w:rsidP="003C2D2A">
            <w:pPr>
              <w:widowControl w:val="0"/>
              <w:ind w:firstLine="317"/>
              <w:jc w:val="both"/>
              <w:rPr>
                <w:sz w:val="24"/>
                <w:szCs w:val="24"/>
              </w:rPr>
            </w:pPr>
            <w:r w:rsidRPr="00004353">
              <w:rPr>
                <w:sz w:val="24"/>
                <w:szCs w:val="24"/>
              </w:rPr>
              <w:t>Ответственное должностное лицо заказчика</w:t>
            </w:r>
            <w:r w:rsidR="00960B99" w:rsidRPr="00004353">
              <w:rPr>
                <w:sz w:val="24"/>
                <w:szCs w:val="24"/>
              </w:rPr>
              <w:t xml:space="preserve">: </w:t>
            </w:r>
            <w:proofErr w:type="spellStart"/>
            <w:r w:rsidR="00960B99" w:rsidRPr="00004353">
              <w:rPr>
                <w:sz w:val="24"/>
                <w:szCs w:val="24"/>
              </w:rPr>
              <w:t>Афашагова</w:t>
            </w:r>
            <w:proofErr w:type="spellEnd"/>
            <w:r w:rsidR="00960B99" w:rsidRPr="00004353">
              <w:rPr>
                <w:sz w:val="24"/>
                <w:szCs w:val="24"/>
              </w:rPr>
              <w:t xml:space="preserve"> </w:t>
            </w:r>
            <w:proofErr w:type="spellStart"/>
            <w:r w:rsidR="00960B99" w:rsidRPr="00004353">
              <w:rPr>
                <w:sz w:val="24"/>
                <w:szCs w:val="24"/>
              </w:rPr>
              <w:t>Замират</w:t>
            </w:r>
            <w:proofErr w:type="spellEnd"/>
            <w:r w:rsidR="00960B99" w:rsidRPr="00004353">
              <w:rPr>
                <w:sz w:val="24"/>
                <w:szCs w:val="24"/>
              </w:rPr>
              <w:t xml:space="preserve"> </w:t>
            </w:r>
            <w:proofErr w:type="spellStart"/>
            <w:r w:rsidR="00960B99" w:rsidRPr="00004353">
              <w:rPr>
                <w:sz w:val="24"/>
                <w:szCs w:val="24"/>
              </w:rPr>
              <w:t>Тагировна</w:t>
            </w:r>
            <w:proofErr w:type="spellEnd"/>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numPr>
                <w:ilvl w:val="0"/>
                <w:numId w:val="1"/>
              </w:numPr>
              <w:shd w:val="clear" w:color="auto" w:fill="FFFFFF"/>
              <w:ind w:left="-108" w:right="-108" w:hanging="432"/>
              <w:jc w:val="center"/>
              <w:outlineLvl w:val="0"/>
              <w:rPr>
                <w:rFonts w:eastAsia="Calibri"/>
                <w:b/>
                <w:bCs/>
                <w:kern w:val="1"/>
                <w:sz w:val="24"/>
                <w:szCs w:val="24"/>
              </w:rPr>
            </w:pPr>
            <w:r w:rsidRPr="00CB1AA8">
              <w:rPr>
                <w:rFonts w:eastAsia="Calibri"/>
                <w:bCs/>
                <w:kern w:val="1"/>
                <w:sz w:val="24"/>
                <w:szCs w:val="24"/>
              </w:rPr>
              <w:t>4</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7B490D" w:rsidP="007B490D">
            <w:pPr>
              <w:keepNext/>
              <w:keepLines/>
              <w:widowControl w:val="0"/>
              <w:suppressLineNumbers/>
              <w:shd w:val="clear" w:color="auto" w:fill="FFFFFF"/>
              <w:rPr>
                <w:b/>
                <w:sz w:val="24"/>
                <w:szCs w:val="24"/>
              </w:rPr>
            </w:pPr>
            <w:r w:rsidRPr="007B490D">
              <w:rPr>
                <w:b/>
                <w:sz w:val="24"/>
                <w:szCs w:val="24"/>
              </w:rPr>
              <w:t xml:space="preserve">Информация о контрактной службе, контрактном управляющем, </w:t>
            </w:r>
            <w:proofErr w:type="gramStart"/>
            <w:r w:rsidRPr="007B490D">
              <w:rPr>
                <w:b/>
                <w:sz w:val="24"/>
                <w:szCs w:val="24"/>
              </w:rPr>
              <w:t>ответственных</w:t>
            </w:r>
            <w:proofErr w:type="gramEnd"/>
            <w:r w:rsidRPr="007B490D">
              <w:rPr>
                <w:b/>
                <w:sz w:val="24"/>
                <w:szCs w:val="24"/>
              </w:rPr>
              <w:t xml:space="preserve"> за заключение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widowControl w:val="0"/>
              <w:shd w:val="clear" w:color="auto" w:fill="FFFFFF"/>
              <w:autoSpaceDE w:val="0"/>
              <w:ind w:firstLine="317"/>
              <w:jc w:val="both"/>
              <w:rPr>
                <w:b/>
                <w:sz w:val="24"/>
                <w:szCs w:val="24"/>
              </w:rPr>
            </w:pPr>
            <w:r w:rsidRPr="00F0321E">
              <w:rPr>
                <w:b/>
                <w:sz w:val="24"/>
                <w:szCs w:val="24"/>
              </w:rPr>
              <w:t>Контрактн</w:t>
            </w:r>
            <w:r w:rsidR="007B490D" w:rsidRPr="00F0321E">
              <w:rPr>
                <w:b/>
                <w:sz w:val="24"/>
                <w:szCs w:val="24"/>
              </w:rPr>
              <w:t>ый</w:t>
            </w:r>
            <w:r w:rsidRPr="00F0321E">
              <w:rPr>
                <w:b/>
                <w:sz w:val="24"/>
                <w:szCs w:val="24"/>
              </w:rPr>
              <w:t xml:space="preserve"> </w:t>
            </w:r>
            <w:r w:rsidR="007B490D" w:rsidRPr="00F0321E">
              <w:rPr>
                <w:b/>
                <w:sz w:val="24"/>
                <w:szCs w:val="24"/>
              </w:rPr>
              <w:t xml:space="preserve">служащий </w:t>
            </w:r>
            <w:r w:rsidRPr="00CB1AA8">
              <w:rPr>
                <w:sz w:val="24"/>
                <w:szCs w:val="24"/>
              </w:rPr>
              <w:t>действует</w:t>
            </w:r>
            <w:r w:rsidR="00960B99">
              <w:rPr>
                <w:sz w:val="24"/>
                <w:szCs w:val="24"/>
              </w:rPr>
              <w:t xml:space="preserve"> в соответствии с Постановлением  от 25.03.2014г №14</w:t>
            </w:r>
          </w:p>
          <w:p w:rsidR="00AB27AA" w:rsidRPr="00CB1AA8" w:rsidRDefault="00AB27AA" w:rsidP="00AB27AA">
            <w:pPr>
              <w:widowControl w:val="0"/>
              <w:ind w:firstLine="317"/>
              <w:jc w:val="both"/>
              <w:rPr>
                <w:sz w:val="24"/>
                <w:szCs w:val="24"/>
              </w:rPr>
            </w:pPr>
            <w:r w:rsidRPr="00CB1AA8">
              <w:rPr>
                <w:b/>
                <w:sz w:val="24"/>
                <w:szCs w:val="24"/>
              </w:rPr>
              <w:t>Лицо, ответственное за заключени</w:t>
            </w:r>
            <w:r w:rsidR="00566CC2">
              <w:rPr>
                <w:b/>
                <w:sz w:val="24"/>
                <w:szCs w:val="24"/>
              </w:rPr>
              <w:t xml:space="preserve">е контракта: </w:t>
            </w:r>
            <w:proofErr w:type="spellStart"/>
            <w:r w:rsidR="00566CC2">
              <w:rPr>
                <w:b/>
                <w:sz w:val="24"/>
                <w:szCs w:val="24"/>
              </w:rPr>
              <w:t>Афашагова</w:t>
            </w:r>
            <w:proofErr w:type="spellEnd"/>
            <w:r w:rsidR="00566CC2">
              <w:rPr>
                <w:b/>
                <w:sz w:val="24"/>
                <w:szCs w:val="24"/>
              </w:rPr>
              <w:t xml:space="preserve"> </w:t>
            </w:r>
            <w:proofErr w:type="spellStart"/>
            <w:r w:rsidR="00566CC2">
              <w:rPr>
                <w:b/>
                <w:sz w:val="24"/>
                <w:szCs w:val="24"/>
              </w:rPr>
              <w:t>Замират</w:t>
            </w:r>
            <w:proofErr w:type="spellEnd"/>
            <w:r w:rsidR="00566CC2">
              <w:rPr>
                <w:b/>
                <w:sz w:val="24"/>
                <w:szCs w:val="24"/>
              </w:rPr>
              <w:t xml:space="preserve"> </w:t>
            </w:r>
            <w:proofErr w:type="spellStart"/>
            <w:r w:rsidR="00566CC2">
              <w:rPr>
                <w:b/>
                <w:sz w:val="24"/>
                <w:szCs w:val="24"/>
              </w:rPr>
              <w:t>Тагировна</w:t>
            </w:r>
            <w:proofErr w:type="spellEnd"/>
          </w:p>
          <w:p w:rsidR="00AB27AA" w:rsidRPr="00CB1AA8" w:rsidRDefault="00AB27AA" w:rsidP="00AB27AA">
            <w:pPr>
              <w:widowControl w:val="0"/>
              <w:shd w:val="clear" w:color="auto" w:fill="FFFFFF"/>
              <w:autoSpaceDE w:val="0"/>
              <w:ind w:firstLine="317"/>
              <w:jc w:val="both"/>
              <w:rPr>
                <w:sz w:val="24"/>
                <w:szCs w:val="24"/>
              </w:rPr>
            </w:pPr>
          </w:p>
        </w:tc>
      </w:tr>
      <w:tr w:rsidR="00AB27AA" w:rsidRPr="00CB1AA8" w:rsidTr="005C5F82">
        <w:tc>
          <w:tcPr>
            <w:tcW w:w="639" w:type="dxa"/>
            <w:tcBorders>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5</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sz w:val="24"/>
                <w:szCs w:val="24"/>
              </w:rPr>
            </w:pPr>
            <w:r w:rsidRPr="00CB1AA8">
              <w:rPr>
                <w:b/>
                <w:sz w:val="24"/>
                <w:szCs w:val="24"/>
              </w:rPr>
              <w:t>Наименование и описание объекта закупки</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Default="00AB27AA" w:rsidP="00AB27AA">
            <w:pPr>
              <w:keepNext/>
              <w:keepLines/>
              <w:widowControl w:val="0"/>
              <w:suppressLineNumbers/>
              <w:shd w:val="clear" w:color="auto" w:fill="FFFFFF"/>
              <w:ind w:firstLine="317"/>
              <w:jc w:val="both"/>
              <w:rPr>
                <w:sz w:val="24"/>
                <w:szCs w:val="24"/>
              </w:rPr>
            </w:pPr>
            <w:r w:rsidRPr="00CB1AA8">
              <w:rPr>
                <w:sz w:val="24"/>
                <w:szCs w:val="24"/>
              </w:rPr>
              <w:t xml:space="preserve">Указаны в разделе </w:t>
            </w:r>
            <w:r w:rsidRPr="00CB1AA8">
              <w:rPr>
                <w:sz w:val="24"/>
                <w:szCs w:val="24"/>
                <w:lang w:val="en-US"/>
              </w:rPr>
              <w:t>II</w:t>
            </w:r>
            <w:r w:rsidRPr="00CB1AA8">
              <w:rPr>
                <w:sz w:val="24"/>
                <w:szCs w:val="24"/>
              </w:rPr>
              <w:t xml:space="preserve"> настоящей документации об электронном аукционе «Наименование и описание объекта закупки».</w:t>
            </w:r>
          </w:p>
          <w:p w:rsidR="00566CC2" w:rsidRDefault="00566CC2" w:rsidP="00AB27AA">
            <w:pPr>
              <w:keepNext/>
              <w:keepLines/>
              <w:widowControl w:val="0"/>
              <w:suppressLineNumbers/>
              <w:shd w:val="clear" w:color="auto" w:fill="FFFFFF"/>
              <w:ind w:firstLine="317"/>
              <w:jc w:val="both"/>
              <w:rPr>
                <w:sz w:val="24"/>
                <w:szCs w:val="24"/>
              </w:rPr>
            </w:pPr>
          </w:p>
          <w:p w:rsidR="00B953E9" w:rsidRPr="00CB1AA8" w:rsidRDefault="00B953E9" w:rsidP="00AB27AA">
            <w:pPr>
              <w:keepNext/>
              <w:keepLines/>
              <w:widowControl w:val="0"/>
              <w:suppressLineNumbers/>
              <w:shd w:val="clear" w:color="auto" w:fill="FFFFFF"/>
              <w:ind w:firstLine="317"/>
              <w:jc w:val="both"/>
              <w:rPr>
                <w:sz w:val="24"/>
                <w:szCs w:val="24"/>
              </w:rPr>
            </w:pP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6</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autoSpaceDE w:val="0"/>
              <w:rPr>
                <w:b/>
                <w:sz w:val="24"/>
                <w:szCs w:val="24"/>
              </w:rPr>
            </w:pPr>
            <w:r w:rsidRPr="00CB1AA8">
              <w:rPr>
                <w:b/>
                <w:sz w:val="24"/>
                <w:szCs w:val="24"/>
              </w:rPr>
              <w:t xml:space="preserve">Место и сроки оказания услуг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shd w:val="clear" w:color="auto" w:fill="FFFFFF"/>
              <w:autoSpaceDE w:val="0"/>
              <w:ind w:firstLine="317"/>
              <w:jc w:val="both"/>
              <w:rPr>
                <w:b/>
                <w:sz w:val="24"/>
                <w:szCs w:val="24"/>
              </w:rPr>
            </w:pPr>
            <w:r w:rsidRPr="00CB1AA8">
              <w:rPr>
                <w:b/>
                <w:sz w:val="24"/>
                <w:szCs w:val="24"/>
              </w:rPr>
              <w:t>Место оказания услуг: Рес</w:t>
            </w:r>
            <w:r w:rsidR="00E971FE">
              <w:rPr>
                <w:b/>
                <w:sz w:val="24"/>
                <w:szCs w:val="24"/>
              </w:rPr>
              <w:t xml:space="preserve">публика Адыгея, Кошехабльский </w:t>
            </w:r>
            <w:r w:rsidR="00566CC2">
              <w:rPr>
                <w:b/>
                <w:sz w:val="24"/>
                <w:szCs w:val="24"/>
              </w:rPr>
              <w:t>район, а. Ходзь, ул. Краснооктябрьская,</w:t>
            </w:r>
            <w:r w:rsidR="00EC1A89">
              <w:rPr>
                <w:b/>
                <w:sz w:val="24"/>
                <w:szCs w:val="24"/>
              </w:rPr>
              <w:t>107</w:t>
            </w:r>
          </w:p>
          <w:p w:rsidR="00AB27AA" w:rsidRPr="0036777D" w:rsidRDefault="00AB27AA" w:rsidP="00AB27AA">
            <w:pPr>
              <w:shd w:val="clear" w:color="auto" w:fill="FFFFFF"/>
              <w:autoSpaceDE w:val="0"/>
              <w:ind w:firstLine="317"/>
              <w:jc w:val="both"/>
              <w:rPr>
                <w:sz w:val="24"/>
                <w:szCs w:val="24"/>
              </w:rPr>
            </w:pPr>
            <w:r w:rsidRPr="0036777D">
              <w:rPr>
                <w:b/>
                <w:sz w:val="24"/>
                <w:szCs w:val="24"/>
              </w:rPr>
              <w:t>Сроки выполнения работ:</w:t>
            </w:r>
            <w:r w:rsidR="00004353" w:rsidRPr="0036777D">
              <w:rPr>
                <w:sz w:val="24"/>
                <w:szCs w:val="24"/>
              </w:rPr>
              <w:t xml:space="preserve"> </w:t>
            </w:r>
            <w:proofErr w:type="gramStart"/>
            <w:r w:rsidR="00004353" w:rsidRPr="0036777D">
              <w:rPr>
                <w:sz w:val="24"/>
                <w:szCs w:val="24"/>
              </w:rPr>
              <w:t xml:space="preserve">с </w:t>
            </w:r>
            <w:r w:rsidR="006076AA" w:rsidRPr="0036777D">
              <w:rPr>
                <w:sz w:val="24"/>
                <w:szCs w:val="24"/>
              </w:rPr>
              <w:t>даты заключения</w:t>
            </w:r>
            <w:proofErr w:type="gramEnd"/>
            <w:r w:rsidR="006076AA" w:rsidRPr="0036777D">
              <w:rPr>
                <w:sz w:val="24"/>
                <w:szCs w:val="24"/>
              </w:rPr>
              <w:t xml:space="preserve"> контракта</w:t>
            </w:r>
            <w:r w:rsidR="003D2EEC" w:rsidRPr="0036777D">
              <w:rPr>
                <w:sz w:val="24"/>
                <w:szCs w:val="24"/>
              </w:rPr>
              <w:t xml:space="preserve"> до 30.09.2020</w:t>
            </w:r>
            <w:r w:rsidRPr="0036777D">
              <w:rPr>
                <w:sz w:val="24"/>
                <w:szCs w:val="24"/>
              </w:rPr>
              <w:t xml:space="preserve"> года.</w:t>
            </w:r>
          </w:p>
          <w:p w:rsidR="00AB27AA" w:rsidRPr="00CB1AA8" w:rsidRDefault="00AB27AA" w:rsidP="00AB27AA">
            <w:pPr>
              <w:shd w:val="clear" w:color="auto" w:fill="FFFFFF"/>
              <w:autoSpaceDE w:val="0"/>
              <w:ind w:firstLine="317"/>
              <w:jc w:val="both"/>
              <w:rPr>
                <w:sz w:val="24"/>
                <w:szCs w:val="24"/>
              </w:rPr>
            </w:pPr>
            <w:proofErr w:type="gramStart"/>
            <w:r w:rsidRPr="00CB1AA8">
              <w:rPr>
                <w:sz w:val="24"/>
                <w:szCs w:val="24"/>
              </w:rPr>
              <w:t>Сроки выполнения Подрядчиком работ установлены Календарным планом выполнения работ, приведенном в приложении к контракту.</w:t>
            </w:r>
            <w:proofErr w:type="gramEnd"/>
          </w:p>
        </w:tc>
      </w:tr>
      <w:tr w:rsidR="00AB27AA" w:rsidRPr="00CB1AA8" w:rsidTr="005C5F82">
        <w:tc>
          <w:tcPr>
            <w:tcW w:w="639" w:type="dxa"/>
            <w:tcBorders>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7</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sz w:val="24"/>
                <w:szCs w:val="24"/>
              </w:rPr>
            </w:pPr>
            <w:r w:rsidRPr="00CB1AA8">
              <w:rPr>
                <w:b/>
                <w:sz w:val="24"/>
                <w:szCs w:val="24"/>
              </w:rPr>
              <w:t>Начальная (максимальная) цена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F0321E" w:rsidRDefault="00B953E9" w:rsidP="00AB27AA">
            <w:pPr>
              <w:keepNext/>
              <w:keepLines/>
              <w:widowControl w:val="0"/>
              <w:suppressLineNumbers/>
              <w:shd w:val="clear" w:color="auto" w:fill="FFFFFF"/>
              <w:ind w:firstLine="317"/>
              <w:rPr>
                <w:sz w:val="24"/>
                <w:szCs w:val="24"/>
              </w:rPr>
            </w:pPr>
            <w:r w:rsidRPr="00F0321E">
              <w:rPr>
                <w:sz w:val="24"/>
                <w:szCs w:val="24"/>
              </w:rPr>
              <w:t>985 000,00</w:t>
            </w:r>
            <w:r w:rsidR="00AB27AA" w:rsidRPr="00F0321E">
              <w:rPr>
                <w:sz w:val="24"/>
                <w:szCs w:val="24"/>
              </w:rPr>
              <w:t xml:space="preserve"> рублей</w:t>
            </w:r>
          </w:p>
          <w:p w:rsidR="00AB27AA" w:rsidRPr="00F0321E" w:rsidRDefault="00AB27AA" w:rsidP="00AB27AA">
            <w:pPr>
              <w:keepNext/>
              <w:keepLines/>
              <w:widowControl w:val="0"/>
              <w:suppressLineNumbers/>
              <w:shd w:val="clear" w:color="auto" w:fill="FFFFFF"/>
              <w:ind w:firstLine="317"/>
              <w:jc w:val="both"/>
              <w:rPr>
                <w:sz w:val="24"/>
                <w:szCs w:val="24"/>
              </w:rPr>
            </w:pPr>
            <w:r w:rsidRPr="00F0321E">
              <w:rPr>
                <w:sz w:val="24"/>
                <w:szCs w:val="24"/>
              </w:rPr>
              <w:t xml:space="preserve">В соответствии со ст.22 Федерального законом от 05 апреля 2013 года № 44-ФЗ «О контрактной системе в сфере закупок товаров, работ, услуг для обеспечения государственных и муниципальных нужд» начальная (максимальная) цена контракта определена и обоснована муниципальным заказчиком посредством локально-сметного расчета с применением индекса изменения сметной стоимости </w:t>
            </w:r>
            <w:r w:rsidR="00100813" w:rsidRPr="00F0321E">
              <w:rPr>
                <w:sz w:val="24"/>
                <w:szCs w:val="24"/>
              </w:rPr>
              <w:t>строительно-монтажных работ на 2</w:t>
            </w:r>
            <w:r w:rsidRPr="00F0321E">
              <w:rPr>
                <w:sz w:val="24"/>
                <w:szCs w:val="24"/>
              </w:rPr>
              <w:t xml:space="preserve"> квартал 2018 года</w:t>
            </w:r>
            <w:r w:rsidR="00566CC2" w:rsidRPr="00F0321E">
              <w:rPr>
                <w:sz w:val="24"/>
                <w:szCs w:val="24"/>
              </w:rPr>
              <w:t xml:space="preserve"> </w:t>
            </w:r>
            <w:r w:rsidRPr="00F0321E">
              <w:rPr>
                <w:sz w:val="24"/>
                <w:szCs w:val="24"/>
              </w:rPr>
              <w:t>( Приказ Минстроя России № 937/</w:t>
            </w:r>
            <w:proofErr w:type="spellStart"/>
            <w:proofErr w:type="gramStart"/>
            <w:r w:rsidRPr="00F0321E">
              <w:rPr>
                <w:sz w:val="24"/>
                <w:szCs w:val="24"/>
              </w:rPr>
              <w:t>пр</w:t>
            </w:r>
            <w:proofErr w:type="spellEnd"/>
            <w:proofErr w:type="gramEnd"/>
            <w:r w:rsidRPr="00F0321E">
              <w:rPr>
                <w:sz w:val="24"/>
                <w:szCs w:val="24"/>
              </w:rPr>
              <w:t>).</w:t>
            </w:r>
          </w:p>
          <w:p w:rsidR="00AB27AA" w:rsidRPr="009B4620" w:rsidRDefault="00AB27AA" w:rsidP="00AB27AA">
            <w:pPr>
              <w:keepNext/>
              <w:keepLines/>
              <w:widowControl w:val="0"/>
              <w:suppressLineNumbers/>
              <w:shd w:val="clear" w:color="auto" w:fill="FFFFFF"/>
              <w:ind w:firstLine="317"/>
              <w:jc w:val="both"/>
              <w:rPr>
                <w:color w:val="FF0000"/>
                <w:sz w:val="24"/>
                <w:szCs w:val="24"/>
              </w:rPr>
            </w:pPr>
            <w:r w:rsidRPr="00F0321E">
              <w:rPr>
                <w:sz w:val="24"/>
                <w:szCs w:val="24"/>
              </w:rPr>
              <w:t xml:space="preserve">Обоснование начальной (максимальной) цены контракта указано в части </w:t>
            </w:r>
            <w:r w:rsidRPr="00F0321E">
              <w:rPr>
                <w:sz w:val="24"/>
                <w:szCs w:val="24"/>
                <w:lang w:val="en-US"/>
              </w:rPr>
              <w:t>III</w:t>
            </w:r>
            <w:r w:rsidRPr="00F0321E">
              <w:rPr>
                <w:sz w:val="24"/>
                <w:szCs w:val="24"/>
              </w:rPr>
              <w:t xml:space="preserve"> настоящей документации об электронном аукционе «Обоснование начальной (максимальной) цены контракта».</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8</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autoSpaceDE w:val="0"/>
              <w:rPr>
                <w:sz w:val="24"/>
                <w:szCs w:val="24"/>
              </w:rPr>
            </w:pPr>
            <w:r w:rsidRPr="00CB1AA8">
              <w:rPr>
                <w:b/>
                <w:sz w:val="24"/>
                <w:szCs w:val="24"/>
              </w:rPr>
              <w:t>Источник финансирования</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7AA" w:rsidRDefault="00F962DA" w:rsidP="00F962DA">
            <w:pPr>
              <w:shd w:val="clear" w:color="auto" w:fill="FFFFFF"/>
              <w:rPr>
                <w:rFonts w:eastAsia="Calibri"/>
                <w:sz w:val="24"/>
                <w:szCs w:val="24"/>
              </w:rPr>
            </w:pPr>
            <w:r>
              <w:rPr>
                <w:rFonts w:eastAsia="Calibri"/>
                <w:sz w:val="24"/>
                <w:szCs w:val="24"/>
              </w:rPr>
              <w:t>Местный бюджет</w:t>
            </w:r>
          </w:p>
          <w:p w:rsidR="00F962DA" w:rsidRDefault="00F962DA" w:rsidP="00F962DA">
            <w:pPr>
              <w:shd w:val="clear" w:color="auto" w:fill="FFFFFF"/>
              <w:rPr>
                <w:rFonts w:eastAsia="Calibri"/>
                <w:sz w:val="24"/>
                <w:szCs w:val="24"/>
              </w:rPr>
            </w:pPr>
            <w:r>
              <w:rPr>
                <w:rFonts w:eastAsia="Calibri"/>
                <w:sz w:val="24"/>
                <w:szCs w:val="24"/>
              </w:rPr>
              <w:t>Население</w:t>
            </w:r>
          </w:p>
          <w:p w:rsidR="00F962DA" w:rsidRDefault="00F962DA" w:rsidP="00F962DA">
            <w:pPr>
              <w:shd w:val="clear" w:color="auto" w:fill="FFFFFF"/>
              <w:rPr>
                <w:rFonts w:eastAsia="Calibri"/>
                <w:sz w:val="24"/>
                <w:szCs w:val="24"/>
              </w:rPr>
            </w:pPr>
            <w:r>
              <w:rPr>
                <w:rFonts w:eastAsia="Calibri"/>
                <w:sz w:val="24"/>
                <w:szCs w:val="24"/>
              </w:rPr>
              <w:t>Внебюджетные источники</w:t>
            </w:r>
          </w:p>
          <w:p w:rsidR="00F962DA" w:rsidRPr="00F962DA" w:rsidRDefault="00F962DA" w:rsidP="00F962DA">
            <w:pPr>
              <w:shd w:val="clear" w:color="auto" w:fill="FFFFFF"/>
              <w:rPr>
                <w:rFonts w:eastAsia="Calibri"/>
                <w:sz w:val="24"/>
                <w:szCs w:val="24"/>
              </w:rPr>
            </w:pPr>
            <w:r>
              <w:rPr>
                <w:rFonts w:eastAsia="Calibri"/>
                <w:sz w:val="24"/>
                <w:szCs w:val="24"/>
              </w:rPr>
              <w:t>Субсидия из республиканского бюджета Республики Адыгея</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9</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shd w:val="clear" w:color="auto" w:fill="FFFFFF"/>
              <w:autoSpaceDE w:val="0"/>
              <w:ind w:firstLine="317"/>
              <w:rPr>
                <w:b/>
                <w:sz w:val="24"/>
                <w:szCs w:val="24"/>
              </w:rPr>
            </w:pPr>
            <w:r w:rsidRPr="00CB1AA8">
              <w:rPr>
                <w:b/>
                <w:sz w:val="24"/>
                <w:szCs w:val="24"/>
              </w:rPr>
              <w:t>Информация о валюте:</w:t>
            </w:r>
            <w:r w:rsidRPr="00CB1AA8">
              <w:rPr>
                <w:sz w:val="24"/>
                <w:szCs w:val="24"/>
              </w:rPr>
              <w:t xml:space="preserve"> российский рубль</w:t>
            </w:r>
          </w:p>
          <w:p w:rsidR="00AB27AA" w:rsidRPr="00CB1AA8" w:rsidRDefault="00AB27AA" w:rsidP="00AB27AA">
            <w:pPr>
              <w:shd w:val="clear" w:color="auto" w:fill="FFFFFF"/>
              <w:autoSpaceDE w:val="0"/>
              <w:ind w:firstLine="317"/>
              <w:rPr>
                <w:sz w:val="24"/>
                <w:szCs w:val="24"/>
              </w:rPr>
            </w:pPr>
            <w:r w:rsidRPr="00CB1AA8">
              <w:rPr>
                <w:b/>
                <w:sz w:val="24"/>
                <w:szCs w:val="24"/>
              </w:rPr>
              <w:t>Порядок применения официального курса иностранной валюты к рублю Российской Федерации</w:t>
            </w:r>
            <w:r w:rsidRPr="00CB1AA8">
              <w:rPr>
                <w:sz w:val="24"/>
                <w:szCs w:val="24"/>
              </w:rPr>
              <w:t>: не применяется</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10</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sz w:val="24"/>
                <w:szCs w:val="24"/>
              </w:rPr>
            </w:pPr>
            <w:r w:rsidRPr="00CB1AA8">
              <w:rPr>
                <w:b/>
                <w:sz w:val="24"/>
                <w:szCs w:val="24"/>
              </w:rPr>
              <w:t>Размер обеспечения заявки на участие в электронном аукционе</w:t>
            </w:r>
          </w:p>
        </w:tc>
        <w:tc>
          <w:tcPr>
            <w:tcW w:w="6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27AA" w:rsidRPr="00F0321E" w:rsidRDefault="00D425F3" w:rsidP="00AB27AA">
            <w:pPr>
              <w:rPr>
                <w:b/>
                <w:sz w:val="24"/>
                <w:szCs w:val="24"/>
              </w:rPr>
            </w:pPr>
            <w:r w:rsidRPr="00F0321E">
              <w:rPr>
                <w:sz w:val="24"/>
                <w:szCs w:val="24"/>
              </w:rPr>
              <w:t>Не установлено</w:t>
            </w:r>
          </w:p>
          <w:p w:rsidR="00AB27AA" w:rsidRPr="00F0321E" w:rsidRDefault="00AB27AA" w:rsidP="00AB27AA">
            <w:pPr>
              <w:shd w:val="clear" w:color="auto" w:fill="FFFFFF"/>
              <w:autoSpaceDE w:val="0"/>
              <w:ind w:firstLine="317"/>
              <w:rPr>
                <w:b/>
                <w:sz w:val="24"/>
                <w:szCs w:val="24"/>
              </w:rPr>
            </w:pP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11</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EA7BDD">
            <w:pPr>
              <w:shd w:val="clear" w:color="auto" w:fill="FFFFFF"/>
              <w:autoSpaceDE w:val="0"/>
              <w:rPr>
                <w:b/>
                <w:sz w:val="24"/>
                <w:szCs w:val="24"/>
              </w:rPr>
            </w:pPr>
            <w:r w:rsidRPr="00CB1AA8">
              <w:rPr>
                <w:b/>
                <w:sz w:val="24"/>
                <w:szCs w:val="24"/>
              </w:rPr>
              <w:t>Порядок внесения денежных сре</w:t>
            </w:r>
            <w:proofErr w:type="gramStart"/>
            <w:r w:rsidRPr="00CB1AA8">
              <w:rPr>
                <w:b/>
                <w:sz w:val="24"/>
                <w:szCs w:val="24"/>
              </w:rPr>
              <w:t>дств в к</w:t>
            </w:r>
            <w:proofErr w:type="gramEnd"/>
            <w:r w:rsidRPr="00CB1AA8">
              <w:rPr>
                <w:b/>
                <w:sz w:val="24"/>
                <w:szCs w:val="24"/>
              </w:rPr>
              <w:t>ачестве обеспечения заявок на участие в эл</w:t>
            </w:r>
            <w:r w:rsidR="00EA7BDD">
              <w:rPr>
                <w:b/>
                <w:sz w:val="24"/>
                <w:szCs w:val="24"/>
              </w:rPr>
              <w:t>ектронном аукционе</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F0321E" w:rsidRDefault="00761609" w:rsidP="00761609">
            <w:pPr>
              <w:shd w:val="clear" w:color="auto" w:fill="FFFFFF"/>
              <w:ind w:firstLine="317"/>
              <w:jc w:val="both"/>
              <w:rPr>
                <w:sz w:val="24"/>
                <w:szCs w:val="24"/>
              </w:rPr>
            </w:pPr>
            <w:r w:rsidRPr="00F0321E">
              <w:rPr>
                <w:sz w:val="24"/>
                <w:szCs w:val="24"/>
              </w:rPr>
              <w:t>В соответствии со ст.44 Федерального законом от 05 апреля 2013 года № 44-ФЗ «О контрактной системе в сфере закупок товаров, работ, услуг для обеспечения государственных и муниципальных нужд</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lang w:val="en-US"/>
              </w:rPr>
              <w:t>1</w:t>
            </w:r>
            <w:r w:rsidRPr="00CB1AA8">
              <w:rPr>
                <w:bCs/>
                <w:sz w:val="24"/>
                <w:szCs w:val="24"/>
              </w:rPr>
              <w:t>2</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 xml:space="preserve">Срок, место и порядок подачи заявок участников аукциона.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shd w:val="clear" w:color="auto" w:fill="FFFFFF"/>
              <w:autoSpaceDE w:val="0"/>
              <w:ind w:left="34" w:firstLine="317"/>
              <w:jc w:val="both"/>
              <w:rPr>
                <w:b/>
                <w:sz w:val="24"/>
                <w:szCs w:val="24"/>
              </w:rPr>
            </w:pPr>
            <w:r w:rsidRPr="00CB1AA8">
              <w:rPr>
                <w:b/>
                <w:sz w:val="24"/>
                <w:szCs w:val="24"/>
              </w:rPr>
              <w:t xml:space="preserve">Срок подачи заявок: </w:t>
            </w:r>
            <w:r w:rsidRPr="00CB1AA8">
              <w:rPr>
                <w:sz w:val="24"/>
                <w:szCs w:val="24"/>
              </w:rPr>
              <w:t>в любое время с момента размещения извещения о проведении</w:t>
            </w:r>
            <w:r w:rsidR="00D07DC0">
              <w:rPr>
                <w:sz w:val="24"/>
                <w:szCs w:val="24"/>
              </w:rPr>
              <w:t>,</w:t>
            </w:r>
            <w:r w:rsidRPr="00CB1AA8">
              <w:rPr>
                <w:sz w:val="24"/>
                <w:szCs w:val="24"/>
              </w:rPr>
              <w:t xml:space="preserve"> аукциона до даты и времени окончания срока подачи заявок на участие в аукционе.</w:t>
            </w:r>
          </w:p>
          <w:p w:rsidR="00AB27AA" w:rsidRPr="00CB1AA8" w:rsidRDefault="00AB27AA" w:rsidP="00AB27AA">
            <w:pPr>
              <w:shd w:val="clear" w:color="auto" w:fill="FFFFFF"/>
              <w:autoSpaceDE w:val="0"/>
              <w:ind w:left="34" w:firstLine="317"/>
              <w:jc w:val="both"/>
              <w:rPr>
                <w:b/>
                <w:sz w:val="24"/>
                <w:szCs w:val="24"/>
              </w:rPr>
            </w:pPr>
            <w:r w:rsidRPr="00CB1AA8">
              <w:rPr>
                <w:b/>
                <w:sz w:val="24"/>
                <w:szCs w:val="24"/>
              </w:rPr>
              <w:t>Место подачи заявок:</w:t>
            </w:r>
            <w:r w:rsidRPr="00CB1AA8">
              <w:rPr>
                <w:sz w:val="24"/>
                <w:szCs w:val="24"/>
              </w:rPr>
              <w:t xml:space="preserve"> Заявка на участие в электронном аукционе направляется участником аукциона оператору электронной площадки, указанному в п. 2 раздела I настоящей документации. </w:t>
            </w:r>
          </w:p>
          <w:p w:rsidR="00AB27AA" w:rsidRPr="00CB1AA8" w:rsidRDefault="00AB27AA" w:rsidP="00AB27AA">
            <w:pPr>
              <w:shd w:val="clear" w:color="auto" w:fill="FFFFFF"/>
              <w:autoSpaceDE w:val="0"/>
              <w:ind w:left="34" w:firstLine="317"/>
              <w:jc w:val="both"/>
              <w:rPr>
                <w:sz w:val="24"/>
                <w:szCs w:val="24"/>
              </w:rPr>
            </w:pPr>
            <w:r w:rsidRPr="00CB1AA8">
              <w:rPr>
                <w:b/>
                <w:sz w:val="24"/>
                <w:szCs w:val="24"/>
              </w:rPr>
              <w:t>Порядок подачи заявок:</w:t>
            </w:r>
            <w:r w:rsidRPr="00CB1AA8">
              <w:rPr>
                <w:sz w:val="24"/>
                <w:szCs w:val="24"/>
              </w:rPr>
              <w:t xml:space="preserve"> Подача заявок на участие в электронном аукционе осуществляется только лицами, получившими аккредитацию на электронной площадке.</w:t>
            </w:r>
          </w:p>
          <w:p w:rsidR="00AB27AA" w:rsidRPr="00CB1AA8" w:rsidRDefault="00AB27AA" w:rsidP="00AB27AA">
            <w:pPr>
              <w:shd w:val="clear" w:color="auto" w:fill="FFFFFF"/>
              <w:autoSpaceDE w:val="0"/>
              <w:ind w:left="34" w:firstLine="317"/>
              <w:jc w:val="both"/>
              <w:rPr>
                <w:sz w:val="24"/>
                <w:szCs w:val="24"/>
              </w:rPr>
            </w:pPr>
            <w:r w:rsidRPr="00CB1AA8">
              <w:rPr>
                <w:sz w:val="24"/>
                <w:szCs w:val="24"/>
              </w:rPr>
              <w:t>Участник электронного аукциона вправе подать только одну заявку на участие в аукционе в отношении каждого объекта закупки.</w:t>
            </w:r>
          </w:p>
          <w:p w:rsidR="00AB27AA" w:rsidRPr="00CB1AA8" w:rsidRDefault="00AB27AA" w:rsidP="00AB27AA">
            <w:pPr>
              <w:shd w:val="clear" w:color="auto" w:fill="FFFFFF"/>
              <w:autoSpaceDE w:val="0"/>
              <w:ind w:left="34" w:firstLine="317"/>
              <w:jc w:val="both"/>
              <w:rPr>
                <w:sz w:val="24"/>
                <w:szCs w:val="24"/>
              </w:rPr>
            </w:pPr>
            <w:r w:rsidRPr="00CB1AA8">
              <w:rPr>
                <w:sz w:val="24"/>
                <w:szCs w:val="24"/>
              </w:rPr>
              <w:t>Заявка на участие в электронном аукционе подается в форме двух электронных документов, содержащих части заявки, предусмотренные чч.3 и 5 ст.66 Федерального закона от 05.04.2013 №44-ФЗ, которые подаются одновременно.</w:t>
            </w:r>
          </w:p>
          <w:p w:rsidR="00AB27AA" w:rsidRPr="00CB1AA8" w:rsidRDefault="00AB27AA" w:rsidP="00AB27AA">
            <w:pPr>
              <w:shd w:val="clear" w:color="auto" w:fill="FFFFFF"/>
              <w:autoSpaceDE w:val="0"/>
              <w:ind w:left="34" w:firstLine="317"/>
              <w:jc w:val="both"/>
              <w:rPr>
                <w:sz w:val="24"/>
                <w:szCs w:val="24"/>
              </w:rPr>
            </w:pPr>
            <w:r w:rsidRPr="00CB1AA8">
              <w:rPr>
                <w:sz w:val="24"/>
                <w:szCs w:val="24"/>
              </w:rPr>
              <w:t>Участник электронного аукциона,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tc>
      </w:tr>
      <w:tr w:rsidR="00AB27AA" w:rsidRPr="00CB1AA8" w:rsidTr="005C5F82">
        <w:trPr>
          <w:trHeight w:val="861"/>
        </w:trPr>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13</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Дата и время начала подачи заявок на участие в аукционе</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F0321E" w:rsidRDefault="006076AA" w:rsidP="00AB27AA">
            <w:pPr>
              <w:shd w:val="clear" w:color="auto" w:fill="FFFFFF"/>
              <w:autoSpaceDE w:val="0"/>
              <w:jc w:val="both"/>
              <w:rPr>
                <w:sz w:val="24"/>
                <w:szCs w:val="24"/>
              </w:rPr>
            </w:pPr>
            <w:r w:rsidRPr="00F0321E">
              <w:rPr>
                <w:sz w:val="24"/>
                <w:szCs w:val="24"/>
              </w:rPr>
              <w:t>С момента размещения извещения о проведении закупки в единой информационной системе.</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lang w:val="en-US"/>
              </w:rPr>
              <w:t>1</w:t>
            </w:r>
            <w:r w:rsidRPr="00CB1AA8">
              <w:rPr>
                <w:bCs/>
                <w:sz w:val="24"/>
                <w:szCs w:val="24"/>
              </w:rPr>
              <w:t>4</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Дата и время окончания срока подачи заявок на участие в аукционе</w:t>
            </w:r>
          </w:p>
          <w:p w:rsidR="00AB27AA" w:rsidRPr="00CB1AA8" w:rsidRDefault="00AB27AA" w:rsidP="00AB27AA">
            <w:pPr>
              <w:keepNext/>
              <w:keepLines/>
              <w:widowControl w:val="0"/>
              <w:suppressLineNumbers/>
              <w:shd w:val="clear" w:color="auto" w:fill="FFFFFF"/>
              <w:rPr>
                <w:b/>
                <w:sz w:val="24"/>
                <w:szCs w:val="24"/>
              </w:rPr>
            </w:pP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626338" w:rsidRDefault="00945029" w:rsidP="00874886">
            <w:pPr>
              <w:widowControl w:val="0"/>
              <w:shd w:val="clear" w:color="auto" w:fill="FFFFFF"/>
              <w:tabs>
                <w:tab w:val="left" w:pos="1440"/>
              </w:tabs>
              <w:autoSpaceDE w:val="0"/>
              <w:jc w:val="both"/>
              <w:rPr>
                <w:sz w:val="24"/>
                <w:szCs w:val="24"/>
              </w:rPr>
            </w:pPr>
            <w:r w:rsidRPr="00626338">
              <w:rPr>
                <w:sz w:val="24"/>
                <w:szCs w:val="24"/>
              </w:rPr>
              <w:t>05</w:t>
            </w:r>
            <w:r w:rsidR="003D2EEC" w:rsidRPr="00626338">
              <w:rPr>
                <w:sz w:val="24"/>
                <w:szCs w:val="24"/>
              </w:rPr>
              <w:t xml:space="preserve"> </w:t>
            </w:r>
            <w:r w:rsidR="00D07DC0" w:rsidRPr="00626338">
              <w:rPr>
                <w:sz w:val="24"/>
                <w:szCs w:val="24"/>
              </w:rPr>
              <w:t>ию</w:t>
            </w:r>
            <w:r w:rsidR="00874886" w:rsidRPr="00626338">
              <w:rPr>
                <w:sz w:val="24"/>
                <w:szCs w:val="24"/>
              </w:rPr>
              <w:t>н</w:t>
            </w:r>
            <w:r w:rsidR="00D07DC0" w:rsidRPr="00626338">
              <w:rPr>
                <w:sz w:val="24"/>
                <w:szCs w:val="24"/>
              </w:rPr>
              <w:t xml:space="preserve">я </w:t>
            </w:r>
            <w:r w:rsidR="003D2EEC" w:rsidRPr="00626338">
              <w:rPr>
                <w:sz w:val="24"/>
                <w:szCs w:val="24"/>
              </w:rPr>
              <w:t>20</w:t>
            </w:r>
            <w:r w:rsidR="00874886" w:rsidRPr="00626338">
              <w:rPr>
                <w:sz w:val="24"/>
                <w:szCs w:val="24"/>
              </w:rPr>
              <w:t>20</w:t>
            </w:r>
            <w:r w:rsidR="003D2EEC" w:rsidRPr="00626338">
              <w:rPr>
                <w:sz w:val="24"/>
                <w:szCs w:val="24"/>
              </w:rPr>
              <w:t xml:space="preserve"> года </w:t>
            </w:r>
            <w:r w:rsidR="00AB27AA" w:rsidRPr="00626338">
              <w:rPr>
                <w:sz w:val="24"/>
                <w:szCs w:val="24"/>
              </w:rPr>
              <w:t>11 часов 00 минут по московскому времени.</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lang w:val="en-US"/>
              </w:rPr>
              <w:t>1</w:t>
            </w:r>
            <w:r w:rsidRPr="00CB1AA8">
              <w:rPr>
                <w:bCs/>
                <w:sz w:val="24"/>
                <w:szCs w:val="24"/>
              </w:rPr>
              <w:t>5</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sz w:val="24"/>
                <w:szCs w:val="24"/>
              </w:rPr>
            </w:pPr>
            <w:r w:rsidRPr="00CB1AA8">
              <w:rPr>
                <w:b/>
                <w:sz w:val="24"/>
                <w:szCs w:val="24"/>
              </w:rPr>
              <w:t xml:space="preserve">Дата окончания срока рассмотрения заявок на участие в аукционе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626338" w:rsidRDefault="00ED5B4A" w:rsidP="00874886">
            <w:pPr>
              <w:widowControl w:val="0"/>
              <w:shd w:val="clear" w:color="auto" w:fill="FFFFFF"/>
              <w:tabs>
                <w:tab w:val="left" w:pos="1440"/>
              </w:tabs>
              <w:autoSpaceDE w:val="0"/>
              <w:rPr>
                <w:sz w:val="24"/>
                <w:szCs w:val="24"/>
              </w:rPr>
            </w:pPr>
            <w:r w:rsidRPr="00626338">
              <w:rPr>
                <w:sz w:val="24"/>
                <w:szCs w:val="24"/>
              </w:rPr>
              <w:t>05</w:t>
            </w:r>
            <w:r w:rsidR="00874886" w:rsidRPr="00626338">
              <w:rPr>
                <w:sz w:val="24"/>
                <w:szCs w:val="24"/>
              </w:rPr>
              <w:t xml:space="preserve"> июн</w:t>
            </w:r>
            <w:r w:rsidR="00D07DC0" w:rsidRPr="00626338">
              <w:rPr>
                <w:sz w:val="24"/>
                <w:szCs w:val="24"/>
              </w:rPr>
              <w:t>я</w:t>
            </w:r>
            <w:r w:rsidR="00AB27AA" w:rsidRPr="00626338">
              <w:rPr>
                <w:sz w:val="24"/>
                <w:szCs w:val="24"/>
              </w:rPr>
              <w:t xml:space="preserve"> 20</w:t>
            </w:r>
            <w:r w:rsidR="00874886" w:rsidRPr="00626338">
              <w:rPr>
                <w:sz w:val="24"/>
                <w:szCs w:val="24"/>
              </w:rPr>
              <w:t>20</w:t>
            </w:r>
            <w:r w:rsidR="00AB27AA" w:rsidRPr="00626338">
              <w:rPr>
                <w:sz w:val="24"/>
                <w:szCs w:val="24"/>
              </w:rPr>
              <w:t xml:space="preserve"> года </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16</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widowControl w:val="0"/>
              <w:shd w:val="clear" w:color="auto" w:fill="FFFFFF"/>
              <w:autoSpaceDE w:val="0"/>
              <w:jc w:val="both"/>
              <w:rPr>
                <w:b/>
                <w:sz w:val="24"/>
                <w:szCs w:val="24"/>
              </w:rPr>
            </w:pPr>
            <w:r w:rsidRPr="00CB1AA8">
              <w:rPr>
                <w:b/>
                <w:sz w:val="24"/>
                <w:szCs w:val="24"/>
              </w:rPr>
              <w:t>Дата проведения</w:t>
            </w:r>
          </w:p>
          <w:p w:rsidR="00AB27AA" w:rsidRPr="00CB1AA8" w:rsidRDefault="00AB27AA" w:rsidP="00AB27AA">
            <w:pPr>
              <w:widowControl w:val="0"/>
              <w:shd w:val="clear" w:color="auto" w:fill="FFFFFF"/>
              <w:autoSpaceDE w:val="0"/>
              <w:jc w:val="both"/>
              <w:rPr>
                <w:sz w:val="24"/>
                <w:szCs w:val="24"/>
              </w:rPr>
            </w:pPr>
            <w:r w:rsidRPr="00CB1AA8">
              <w:rPr>
                <w:b/>
                <w:sz w:val="24"/>
                <w:szCs w:val="24"/>
              </w:rPr>
              <w:t xml:space="preserve">аукциона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626338" w:rsidRDefault="00A37F9C" w:rsidP="00A37F9C">
            <w:pPr>
              <w:widowControl w:val="0"/>
              <w:shd w:val="clear" w:color="auto" w:fill="FFFFFF"/>
              <w:tabs>
                <w:tab w:val="left" w:pos="1440"/>
              </w:tabs>
              <w:autoSpaceDE w:val="0"/>
              <w:rPr>
                <w:sz w:val="24"/>
                <w:szCs w:val="24"/>
              </w:rPr>
            </w:pPr>
            <w:r w:rsidRPr="00626338">
              <w:rPr>
                <w:sz w:val="24"/>
                <w:szCs w:val="24"/>
              </w:rPr>
              <w:t>0</w:t>
            </w:r>
            <w:r w:rsidR="00945029" w:rsidRPr="00626338">
              <w:rPr>
                <w:sz w:val="24"/>
                <w:szCs w:val="24"/>
              </w:rPr>
              <w:t>5</w:t>
            </w:r>
            <w:r w:rsidR="00D07DC0" w:rsidRPr="00626338">
              <w:rPr>
                <w:sz w:val="24"/>
                <w:szCs w:val="24"/>
              </w:rPr>
              <w:t xml:space="preserve"> ию</w:t>
            </w:r>
            <w:r w:rsidRPr="00626338">
              <w:rPr>
                <w:sz w:val="24"/>
                <w:szCs w:val="24"/>
              </w:rPr>
              <w:t>н</w:t>
            </w:r>
            <w:r w:rsidR="00D07DC0" w:rsidRPr="00626338">
              <w:rPr>
                <w:sz w:val="24"/>
                <w:szCs w:val="24"/>
              </w:rPr>
              <w:t xml:space="preserve">я </w:t>
            </w:r>
            <w:r w:rsidR="00AB27AA" w:rsidRPr="00626338">
              <w:rPr>
                <w:sz w:val="24"/>
                <w:szCs w:val="24"/>
              </w:rPr>
              <w:t>20</w:t>
            </w:r>
            <w:r w:rsidRPr="00626338">
              <w:rPr>
                <w:sz w:val="24"/>
                <w:szCs w:val="24"/>
              </w:rPr>
              <w:t>20</w:t>
            </w:r>
            <w:r w:rsidR="00AB27AA" w:rsidRPr="00626338">
              <w:rPr>
                <w:sz w:val="24"/>
                <w:szCs w:val="24"/>
              </w:rPr>
              <w:t xml:space="preserve"> года</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17</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36777D" w:rsidP="00AB27AA">
            <w:pPr>
              <w:keepNext/>
              <w:keepLines/>
              <w:widowControl w:val="0"/>
              <w:suppressLineNumbers/>
              <w:shd w:val="clear" w:color="auto" w:fill="FFFFFF"/>
              <w:rPr>
                <w:sz w:val="24"/>
                <w:szCs w:val="24"/>
              </w:rPr>
            </w:pPr>
            <w:r>
              <w:rPr>
                <w:b/>
                <w:sz w:val="24"/>
                <w:szCs w:val="24"/>
              </w:rPr>
              <w:t>Единые т</w:t>
            </w:r>
            <w:r w:rsidR="00AB27AA" w:rsidRPr="00CB1AA8">
              <w:rPr>
                <w:b/>
                <w:sz w:val="24"/>
                <w:szCs w:val="24"/>
              </w:rPr>
              <w:t xml:space="preserve">ребования к участникам закупки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945029" w:rsidRDefault="00AB27AA" w:rsidP="00AB27AA">
            <w:pPr>
              <w:shd w:val="clear" w:color="auto" w:fill="FFFFFF"/>
              <w:autoSpaceDE w:val="0"/>
              <w:ind w:firstLine="317"/>
              <w:jc w:val="both"/>
              <w:rPr>
                <w:sz w:val="24"/>
                <w:szCs w:val="24"/>
              </w:rPr>
            </w:pPr>
            <w:r w:rsidRPr="00945029">
              <w:rPr>
                <w:sz w:val="24"/>
                <w:szCs w:val="24"/>
              </w:rPr>
              <w:t>Участник закупки должен соответствовать следующим требованиям:</w:t>
            </w:r>
          </w:p>
          <w:p w:rsidR="00BB51C6" w:rsidRPr="00945029" w:rsidRDefault="00BB51C6" w:rsidP="00BB51C6">
            <w:pPr>
              <w:pStyle w:val="s1"/>
              <w:spacing w:before="0" w:beforeAutospacing="0" w:after="0" w:afterAutospacing="0"/>
              <w:jc w:val="both"/>
              <w:rPr>
                <w:lang w:eastAsia="ar-SA"/>
              </w:rPr>
            </w:pPr>
            <w:r w:rsidRPr="00945029">
              <w:rPr>
                <w:lang w:eastAsia="ar-SA"/>
              </w:rPr>
              <w:t xml:space="preserve">1) </w:t>
            </w:r>
            <w:proofErr w:type="spellStart"/>
            <w:r w:rsidRPr="00945029">
              <w:rPr>
                <w:lang w:eastAsia="ar-SA"/>
              </w:rPr>
              <w:t>непроведение</w:t>
            </w:r>
            <w:proofErr w:type="spellEnd"/>
            <w:r w:rsidRPr="00945029">
              <w:rPr>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51C6" w:rsidRPr="00945029" w:rsidRDefault="00BB51C6" w:rsidP="00BB51C6">
            <w:pPr>
              <w:pStyle w:val="s1"/>
              <w:spacing w:before="0" w:beforeAutospacing="0" w:after="0" w:afterAutospacing="0"/>
              <w:jc w:val="both"/>
              <w:rPr>
                <w:lang w:eastAsia="ar-SA"/>
              </w:rPr>
            </w:pPr>
            <w:r w:rsidRPr="00945029">
              <w:rPr>
                <w:lang w:eastAsia="ar-SA"/>
              </w:rPr>
              <w:t xml:space="preserve">2) </w:t>
            </w:r>
            <w:proofErr w:type="spellStart"/>
            <w:r w:rsidRPr="00945029">
              <w:rPr>
                <w:lang w:eastAsia="ar-SA"/>
              </w:rPr>
              <w:t>неприостановление</w:t>
            </w:r>
            <w:proofErr w:type="spellEnd"/>
            <w:r w:rsidRPr="00945029">
              <w:rPr>
                <w:lang w:eastAsia="ar-SA"/>
              </w:rPr>
              <w:t xml:space="preserve"> деятельности участника закупки в порядке, установленном </w:t>
            </w:r>
            <w:hyperlink r:id="rId11" w:anchor="/document/12125267/entry/3012" w:history="1">
              <w:r w:rsidRPr="00945029">
                <w:rPr>
                  <w:lang w:eastAsia="ar-SA"/>
                </w:rPr>
                <w:t>Кодексом</w:t>
              </w:r>
            </w:hyperlink>
            <w:r w:rsidRPr="00945029">
              <w:rPr>
                <w:lang w:eastAsia="ar-SA"/>
              </w:rPr>
              <w:t xml:space="preserve"> Российской Федерации об административных правонарушениях, на дату подачи заявки на участие в закупке;</w:t>
            </w:r>
          </w:p>
          <w:p w:rsidR="00BB51C6" w:rsidRPr="00945029" w:rsidRDefault="00BB51C6" w:rsidP="00BB51C6">
            <w:pPr>
              <w:pStyle w:val="s1"/>
              <w:spacing w:before="0" w:beforeAutospacing="0" w:after="0" w:afterAutospacing="0"/>
              <w:jc w:val="both"/>
              <w:rPr>
                <w:lang w:eastAsia="ar-SA"/>
              </w:rPr>
            </w:pPr>
            <w:proofErr w:type="gramStart"/>
            <w:r w:rsidRPr="00945029">
              <w:rPr>
                <w:lang w:eastAsia="ar-SA"/>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anchor="/document/10900200/entry/1" w:history="1">
              <w:r w:rsidRPr="00945029">
                <w:rPr>
                  <w:lang w:eastAsia="ar-SA"/>
                </w:rPr>
                <w:t>законодательством</w:t>
              </w:r>
            </w:hyperlink>
            <w:r w:rsidRPr="00945029">
              <w:rPr>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5029">
              <w:rPr>
                <w:lang w:eastAsia="ar-SA"/>
              </w:rPr>
              <w:t xml:space="preserve"> обязанности </w:t>
            </w:r>
            <w:proofErr w:type="gramStart"/>
            <w:r w:rsidRPr="00945029">
              <w:rPr>
                <w:lang w:eastAsia="ar-SA"/>
              </w:rPr>
              <w:t>заявителя</w:t>
            </w:r>
            <w:proofErr w:type="gramEnd"/>
            <w:r w:rsidRPr="00945029">
              <w:rPr>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5029">
              <w:rPr>
                <w:lang w:eastAsia="ar-SA"/>
              </w:rPr>
              <w:t>указанных</w:t>
            </w:r>
            <w:proofErr w:type="gramEnd"/>
            <w:r w:rsidRPr="00945029">
              <w:rPr>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51C6" w:rsidRPr="00945029" w:rsidRDefault="00BB51C6" w:rsidP="00BB51C6">
            <w:pPr>
              <w:pStyle w:val="s1"/>
              <w:spacing w:before="0" w:beforeAutospacing="0" w:after="0" w:afterAutospacing="0"/>
              <w:jc w:val="both"/>
              <w:rPr>
                <w:lang w:eastAsia="ar-SA"/>
              </w:rPr>
            </w:pPr>
            <w:proofErr w:type="gramStart"/>
            <w:r w:rsidRPr="00945029">
              <w:rPr>
                <w:lang w:eastAsia="ar-SA"/>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ocument/10108000/entry/289" w:history="1">
              <w:r w:rsidRPr="00945029">
                <w:rPr>
                  <w:lang w:eastAsia="ar-SA"/>
                </w:rPr>
                <w:t>статьями 289</w:t>
              </w:r>
            </w:hyperlink>
            <w:r w:rsidRPr="00945029">
              <w:rPr>
                <w:lang w:eastAsia="ar-SA"/>
              </w:rPr>
              <w:t xml:space="preserve">, </w:t>
            </w:r>
            <w:hyperlink r:id="rId14" w:anchor="/document/10108000/entry/290" w:history="1">
              <w:r w:rsidRPr="00945029">
                <w:rPr>
                  <w:lang w:eastAsia="ar-SA"/>
                </w:rPr>
                <w:t>290</w:t>
              </w:r>
            </w:hyperlink>
            <w:r w:rsidRPr="00945029">
              <w:rPr>
                <w:lang w:eastAsia="ar-SA"/>
              </w:rPr>
              <w:t xml:space="preserve">, </w:t>
            </w:r>
            <w:hyperlink r:id="rId15" w:anchor="/document/10108000/entry/291" w:history="1">
              <w:r w:rsidRPr="00945029">
                <w:rPr>
                  <w:lang w:eastAsia="ar-SA"/>
                </w:rPr>
                <w:t>291</w:t>
              </w:r>
            </w:hyperlink>
            <w:r w:rsidRPr="00945029">
              <w:rPr>
                <w:lang w:eastAsia="ar-SA"/>
              </w:rPr>
              <w:t xml:space="preserve">, </w:t>
            </w:r>
            <w:hyperlink r:id="rId16" w:anchor="/document/10108000/entry/2911" w:history="1">
              <w:r w:rsidRPr="00945029">
                <w:rPr>
                  <w:lang w:eastAsia="ar-SA"/>
                </w:rPr>
                <w:t>291.1</w:t>
              </w:r>
            </w:hyperlink>
            <w:r w:rsidRPr="00945029">
              <w:rPr>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945029">
              <w:rPr>
                <w:lang w:eastAsia="ar-SA"/>
              </w:rPr>
              <w:t xml:space="preserve"> </w:t>
            </w:r>
            <w:proofErr w:type="gramStart"/>
            <w:r w:rsidRPr="00945029">
              <w:rPr>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B51C6" w:rsidRPr="00945029" w:rsidRDefault="00BB51C6" w:rsidP="00BB51C6">
            <w:pPr>
              <w:pStyle w:val="s1"/>
              <w:spacing w:before="0" w:beforeAutospacing="0" w:after="0" w:afterAutospacing="0"/>
              <w:jc w:val="both"/>
              <w:rPr>
                <w:lang w:eastAsia="ar-SA"/>
              </w:rPr>
            </w:pPr>
            <w:r w:rsidRPr="00945029">
              <w:rPr>
                <w:lang w:eastAsia="ar-SA"/>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ocument/12125267/entry/1928" w:history="1">
              <w:r w:rsidRPr="00945029">
                <w:rPr>
                  <w:lang w:eastAsia="ar-SA"/>
                </w:rPr>
                <w:t>статьей 19.28</w:t>
              </w:r>
            </w:hyperlink>
            <w:r w:rsidRPr="00945029">
              <w:rPr>
                <w:lang w:eastAsia="ar-SA"/>
              </w:rPr>
              <w:t xml:space="preserve"> Кодекса Российской Федерации об административных правонарушениях;</w:t>
            </w:r>
          </w:p>
          <w:p w:rsidR="00BB51C6" w:rsidRPr="00945029" w:rsidRDefault="00BB51C6" w:rsidP="00BB51C6">
            <w:pPr>
              <w:pStyle w:val="s1"/>
              <w:spacing w:before="0" w:beforeAutospacing="0" w:after="0" w:afterAutospacing="0"/>
              <w:jc w:val="both"/>
              <w:rPr>
                <w:lang w:eastAsia="ar-SA"/>
              </w:rPr>
            </w:pPr>
            <w:proofErr w:type="gramStart"/>
            <w:r w:rsidRPr="00945029">
              <w:rPr>
                <w:lang w:eastAsia="ar-SA"/>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5029">
              <w:rPr>
                <w:lang w:eastAsia="ar-SA"/>
              </w:rPr>
              <w:t xml:space="preserve"> </w:t>
            </w:r>
            <w:proofErr w:type="gramStart"/>
            <w:r w:rsidRPr="00945029">
              <w:rPr>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5029">
              <w:rPr>
                <w:lang w:eastAsia="ar-SA"/>
              </w:rPr>
              <w:t>неполнородными</w:t>
            </w:r>
            <w:proofErr w:type="spellEnd"/>
            <w:r w:rsidRPr="00945029">
              <w:rPr>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45029">
              <w:rPr>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51C6" w:rsidRPr="00945029" w:rsidRDefault="00BB51C6" w:rsidP="00BB51C6">
            <w:pPr>
              <w:pStyle w:val="s1"/>
              <w:spacing w:before="0" w:beforeAutospacing="0" w:after="0" w:afterAutospacing="0"/>
              <w:jc w:val="both"/>
              <w:rPr>
                <w:lang w:eastAsia="ar-SA"/>
              </w:rPr>
            </w:pPr>
            <w:r w:rsidRPr="00945029">
              <w:rPr>
                <w:lang w:eastAsia="ar-SA"/>
              </w:rPr>
              <w:t>6) участник закупки не является офшорной компанией;</w:t>
            </w:r>
          </w:p>
          <w:p w:rsidR="00AB27AA" w:rsidRPr="00945029" w:rsidRDefault="00BB51C6" w:rsidP="00BB51C6">
            <w:pPr>
              <w:pStyle w:val="s1"/>
              <w:spacing w:before="0" w:beforeAutospacing="0" w:after="0" w:afterAutospacing="0"/>
              <w:jc w:val="both"/>
              <w:rPr>
                <w:lang w:eastAsia="ar-SA"/>
              </w:rPr>
            </w:pPr>
            <w:r w:rsidRPr="00945029">
              <w:rPr>
                <w:lang w:eastAsia="ar-SA"/>
              </w:rPr>
              <w:t>7) отсутствие у участника закупки ограничений для участия в закупках, установленных законодательством Российской Федерации.</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18</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keepNext/>
              <w:keepLines/>
              <w:widowControl w:val="0"/>
              <w:suppressLineNumbers/>
              <w:shd w:val="clear" w:color="auto" w:fill="FFFFFF"/>
              <w:rPr>
                <w:b/>
                <w:sz w:val="24"/>
                <w:szCs w:val="24"/>
              </w:rPr>
            </w:pPr>
            <w:r w:rsidRPr="00CB1AA8">
              <w:rPr>
                <w:b/>
                <w:sz w:val="24"/>
                <w:szCs w:val="24"/>
              </w:rPr>
              <w:t>Требования к содержанию, составу заявки на участие в электронном аукционе и инструкция по ее заполнению.</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shd w:val="clear" w:color="auto" w:fill="FFFFFF"/>
              <w:autoSpaceDE w:val="0"/>
              <w:ind w:firstLine="317"/>
              <w:jc w:val="both"/>
              <w:rPr>
                <w:sz w:val="24"/>
                <w:szCs w:val="24"/>
              </w:rPr>
            </w:pPr>
            <w:bookmarkStart w:id="5" w:name="Par0"/>
            <w:bookmarkEnd w:id="5"/>
            <w:r w:rsidRPr="00CB1AA8">
              <w:rPr>
                <w:b/>
                <w:sz w:val="24"/>
                <w:szCs w:val="24"/>
              </w:rPr>
              <w:t>Требования к содержанию, составу заявки.</w:t>
            </w:r>
          </w:p>
          <w:p w:rsidR="00AB27AA" w:rsidRPr="00CB1AA8" w:rsidRDefault="00AB27AA" w:rsidP="00AB27AA">
            <w:pPr>
              <w:shd w:val="clear" w:color="auto" w:fill="FFFFFF"/>
              <w:autoSpaceDE w:val="0"/>
              <w:ind w:firstLine="317"/>
              <w:jc w:val="both"/>
              <w:rPr>
                <w:sz w:val="24"/>
                <w:szCs w:val="24"/>
              </w:rPr>
            </w:pPr>
            <w:r w:rsidRPr="00CB1AA8">
              <w:rPr>
                <w:sz w:val="24"/>
                <w:szCs w:val="24"/>
              </w:rPr>
              <w:t>Заявка на участие в электронном аукционе состоит из двух частей.</w:t>
            </w:r>
          </w:p>
          <w:p w:rsidR="00AB27AA" w:rsidRPr="00CB1AA8" w:rsidRDefault="00AB27AA" w:rsidP="00AB27AA">
            <w:pPr>
              <w:shd w:val="clear" w:color="auto" w:fill="FFFFFF"/>
              <w:autoSpaceDE w:val="0"/>
              <w:ind w:firstLine="540"/>
              <w:jc w:val="both"/>
              <w:rPr>
                <w:sz w:val="24"/>
                <w:szCs w:val="24"/>
              </w:rPr>
            </w:pPr>
            <w:r w:rsidRPr="00CB1AA8">
              <w:rPr>
                <w:sz w:val="24"/>
                <w:szCs w:val="24"/>
              </w:rPr>
              <w:t>Первая часть заявки на участие в электронном аукционе должна содержать:</w:t>
            </w:r>
          </w:p>
          <w:p w:rsidR="00AB27AA" w:rsidRPr="00CB1AA8" w:rsidRDefault="00AB27AA" w:rsidP="00AB27AA">
            <w:pPr>
              <w:autoSpaceDE w:val="0"/>
              <w:ind w:firstLine="540"/>
              <w:jc w:val="both"/>
              <w:rPr>
                <w:sz w:val="24"/>
                <w:szCs w:val="24"/>
              </w:rPr>
            </w:pPr>
            <w:r w:rsidRPr="00CB1AA8">
              <w:rPr>
                <w:sz w:val="24"/>
                <w:szCs w:val="24"/>
              </w:rPr>
              <w:t xml:space="preserve">1) согласие участника такого аукциона на выполнение работы на условиях, предусмотренных документацией о таком аукционе. </w:t>
            </w:r>
          </w:p>
          <w:p w:rsidR="000553FB" w:rsidRPr="00AE517E" w:rsidRDefault="00AB27AA" w:rsidP="0058242F">
            <w:pPr>
              <w:pStyle w:val="s1"/>
              <w:spacing w:before="0" w:beforeAutospacing="0" w:after="0" w:afterAutospacing="0"/>
              <w:ind w:firstLine="529"/>
              <w:jc w:val="both"/>
              <w:rPr>
                <w:lang w:eastAsia="ar-SA"/>
              </w:rPr>
            </w:pPr>
            <w:r w:rsidRPr="00CB1AA8">
              <w:t xml:space="preserve">    </w:t>
            </w:r>
            <w:r w:rsidR="000553FB" w:rsidRPr="00AE517E">
              <w:rPr>
                <w:lang w:eastAsia="ar-SA"/>
              </w:rPr>
              <w:t>2) при осуществлении закупки товара, в том числе поставляемого заказчику при выполнении закупаемых работ, оказании закупаемых услуг:</w:t>
            </w:r>
          </w:p>
          <w:p w:rsidR="000553FB" w:rsidRPr="00AE517E" w:rsidRDefault="000553FB" w:rsidP="0058242F">
            <w:pPr>
              <w:pStyle w:val="s1"/>
              <w:spacing w:before="0" w:beforeAutospacing="0" w:after="0" w:afterAutospacing="0"/>
              <w:ind w:firstLine="529"/>
              <w:jc w:val="both"/>
              <w:rPr>
                <w:lang w:eastAsia="ar-SA"/>
              </w:rPr>
            </w:pPr>
            <w:r w:rsidRPr="00AE517E">
              <w:rPr>
                <w:lang w:eastAsia="ar-SA"/>
              </w:rPr>
              <w:t>а) наименование страны происхождения товара;</w:t>
            </w:r>
          </w:p>
          <w:p w:rsidR="00AB27AA" w:rsidRPr="00CB1AA8" w:rsidRDefault="000553FB" w:rsidP="0058242F">
            <w:pPr>
              <w:pStyle w:val="s1"/>
              <w:spacing w:before="0" w:beforeAutospacing="0" w:after="0" w:afterAutospacing="0"/>
              <w:ind w:firstLine="529"/>
              <w:jc w:val="both"/>
              <w:rPr>
                <w:lang w:eastAsia="ar-SA"/>
              </w:rPr>
            </w:pPr>
            <w:r w:rsidRPr="00AE517E">
              <w:rPr>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AB27AA" w:rsidRPr="00CB1AA8" w:rsidRDefault="00AB27AA" w:rsidP="00AB27AA">
            <w:pPr>
              <w:shd w:val="clear" w:color="auto" w:fill="FFFFFF"/>
              <w:autoSpaceDE w:val="0"/>
              <w:ind w:firstLine="317"/>
              <w:jc w:val="both"/>
              <w:rPr>
                <w:sz w:val="24"/>
                <w:szCs w:val="24"/>
              </w:rPr>
            </w:pPr>
            <w:r w:rsidRPr="00CB1AA8">
              <w:rPr>
                <w:sz w:val="24"/>
                <w:szCs w:val="24"/>
              </w:rPr>
              <w:t>Вторая часть заявки на участие в электронном аукционе должна содержать следующие документы и информацию:</w:t>
            </w:r>
          </w:p>
          <w:p w:rsidR="00AB27AA" w:rsidRPr="00CB1AA8" w:rsidRDefault="00AB27AA" w:rsidP="00AB27AA">
            <w:pPr>
              <w:autoSpaceDE w:val="0"/>
              <w:ind w:firstLine="317"/>
              <w:jc w:val="both"/>
              <w:rPr>
                <w:sz w:val="24"/>
                <w:szCs w:val="24"/>
              </w:rPr>
            </w:pPr>
            <w:proofErr w:type="gramStart"/>
            <w:r w:rsidRPr="00CB1AA8">
              <w:rPr>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1AA8">
              <w:rPr>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AB27AA" w:rsidRDefault="00AB27AA" w:rsidP="00AB27AA">
            <w:pPr>
              <w:widowControl w:val="0"/>
              <w:autoSpaceDE w:val="0"/>
              <w:rPr>
                <w:sz w:val="24"/>
                <w:szCs w:val="24"/>
              </w:rPr>
            </w:pPr>
            <w:r w:rsidRPr="00CB1AA8">
              <w:rPr>
                <w:sz w:val="24"/>
                <w:szCs w:val="24"/>
              </w:rPr>
              <w:t xml:space="preserve">2) декларация о соответствии участника аукциона требованиям, установленным пунктами </w:t>
            </w:r>
            <w:r w:rsidRPr="00AE517E">
              <w:rPr>
                <w:sz w:val="24"/>
                <w:szCs w:val="24"/>
              </w:rPr>
              <w:t xml:space="preserve">3 – </w:t>
            </w:r>
            <w:r w:rsidR="008709A0" w:rsidRPr="00AE517E">
              <w:rPr>
                <w:sz w:val="24"/>
                <w:szCs w:val="24"/>
              </w:rPr>
              <w:t>5,7, 7.1, 9</w:t>
            </w:r>
            <w:r w:rsidRPr="00CB1AA8">
              <w:rPr>
                <w:sz w:val="24"/>
                <w:szCs w:val="24"/>
              </w:rPr>
              <w:t xml:space="preserve"> части 1 статьи 31 Федерального закона о контрактной системе;</w:t>
            </w:r>
          </w:p>
          <w:p w:rsidR="00072314" w:rsidRPr="00234491" w:rsidRDefault="00072314" w:rsidP="00234491">
            <w:pPr>
              <w:jc w:val="both"/>
              <w:rPr>
                <w:sz w:val="24"/>
                <w:szCs w:val="24"/>
              </w:rPr>
            </w:pPr>
            <w:r>
              <w:rPr>
                <w:sz w:val="24"/>
                <w:szCs w:val="24"/>
              </w:rPr>
              <w:t xml:space="preserve">3) </w:t>
            </w:r>
            <w:r w:rsidRPr="00234491">
              <w:rPr>
                <w:sz w:val="24"/>
                <w:szCs w:val="24"/>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sub_3030" w:history="1">
              <w:r w:rsidRPr="00234491">
                <w:rPr>
                  <w:sz w:val="24"/>
                  <w:szCs w:val="24"/>
                </w:rPr>
                <w:t>частью 3 статьи 30</w:t>
              </w:r>
            </w:hyperlink>
            <w:r w:rsidRPr="00234491">
              <w:rPr>
                <w:sz w:val="24"/>
                <w:szCs w:val="24"/>
              </w:rPr>
              <w:t xml:space="preserve"> Федерального закона 44-ФЗ (указанная декларация предоставляется с использованием программно-аппаратных</w:t>
            </w:r>
            <w:r w:rsidR="00234491" w:rsidRPr="00234491">
              <w:rPr>
                <w:sz w:val="24"/>
                <w:szCs w:val="24"/>
              </w:rPr>
              <w:t xml:space="preserve"> средств электронной площадки).</w:t>
            </w:r>
          </w:p>
          <w:p w:rsidR="00AB27AA" w:rsidRPr="00CB1AA8" w:rsidRDefault="00AB27AA" w:rsidP="008E5683">
            <w:pPr>
              <w:widowControl w:val="0"/>
              <w:autoSpaceDE w:val="0"/>
              <w:jc w:val="both"/>
              <w:rPr>
                <w:sz w:val="24"/>
                <w:szCs w:val="24"/>
              </w:rPr>
            </w:pPr>
            <w:bookmarkStart w:id="6" w:name="Par534"/>
            <w:bookmarkEnd w:id="6"/>
            <w:proofErr w:type="gramStart"/>
            <w:r w:rsidRPr="00CB1AA8">
              <w:rPr>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w:t>
            </w:r>
            <w:r w:rsidR="001F1BAB">
              <w:rPr>
                <w:sz w:val="24"/>
                <w:szCs w:val="24"/>
              </w:rPr>
              <w:t>ракта</w:t>
            </w:r>
            <w:proofErr w:type="gramEnd"/>
            <w:r w:rsidR="001F1BAB">
              <w:rPr>
                <w:sz w:val="24"/>
                <w:szCs w:val="24"/>
              </w:rPr>
              <w:t xml:space="preserve"> является крупной сделкой;</w:t>
            </w:r>
          </w:p>
          <w:p w:rsidR="00AB27AA" w:rsidRPr="00CB1AA8" w:rsidRDefault="00AB27AA" w:rsidP="00AB27AA">
            <w:pPr>
              <w:shd w:val="clear" w:color="auto" w:fill="FFFFFF"/>
              <w:autoSpaceDE w:val="0"/>
              <w:ind w:firstLine="317"/>
              <w:jc w:val="both"/>
              <w:rPr>
                <w:bCs/>
                <w:sz w:val="24"/>
                <w:szCs w:val="24"/>
              </w:rPr>
            </w:pPr>
            <w:r w:rsidRPr="00CB1AA8">
              <w:rPr>
                <w:b/>
                <w:sz w:val="24"/>
                <w:szCs w:val="24"/>
              </w:rPr>
              <w:t>Инструкция по заполнению заявки:</w:t>
            </w:r>
            <w:r w:rsidRPr="00CB1AA8">
              <w:rPr>
                <w:bCs/>
                <w:sz w:val="24"/>
                <w:szCs w:val="24"/>
              </w:rPr>
              <w:t xml:space="preserve"> </w:t>
            </w:r>
            <w:r w:rsidRPr="00CB1AA8">
              <w:rPr>
                <w:sz w:val="24"/>
                <w:szCs w:val="24"/>
              </w:rPr>
              <w:t>Заявка на участие в аукционе подается в форме электронных документов оператору электронной площадки, указанному в п.2 раздела I настоящей документации.</w:t>
            </w:r>
          </w:p>
          <w:p w:rsidR="00AB27AA" w:rsidRPr="00CB1AA8" w:rsidRDefault="00AB27AA" w:rsidP="00AB27AA">
            <w:pPr>
              <w:widowControl w:val="0"/>
              <w:shd w:val="clear" w:color="auto" w:fill="FFFFFF"/>
              <w:autoSpaceDE w:val="0"/>
              <w:ind w:firstLine="317"/>
              <w:jc w:val="both"/>
              <w:rPr>
                <w:sz w:val="24"/>
                <w:szCs w:val="24"/>
              </w:rPr>
            </w:pPr>
            <w:r w:rsidRPr="00CB1AA8">
              <w:rPr>
                <w:bCs/>
                <w:sz w:val="24"/>
                <w:szCs w:val="24"/>
              </w:rPr>
              <w:t xml:space="preserve">Заявка на участие в аукционе, </w:t>
            </w:r>
            <w:r w:rsidRPr="00CB1AA8">
              <w:rPr>
                <w:sz w:val="24"/>
                <w:szCs w:val="24"/>
              </w:rPr>
              <w:t>подготовленная участником закупки,</w:t>
            </w:r>
            <w:r w:rsidRPr="00CB1AA8">
              <w:rPr>
                <w:bCs/>
                <w:sz w:val="24"/>
                <w:szCs w:val="24"/>
              </w:rPr>
              <w:t xml:space="preserve"> должна содержать</w:t>
            </w:r>
            <w:r w:rsidRPr="00CB1AA8">
              <w:rPr>
                <w:sz w:val="24"/>
                <w:szCs w:val="24"/>
              </w:rPr>
              <w:t xml:space="preserve"> документы, установленные настоящей документацией.</w:t>
            </w:r>
          </w:p>
          <w:p w:rsidR="00AB27AA" w:rsidRPr="00CB1AA8" w:rsidRDefault="00AB27AA" w:rsidP="00AB27AA">
            <w:pPr>
              <w:shd w:val="clear" w:color="auto" w:fill="FFFFFF"/>
              <w:autoSpaceDE w:val="0"/>
              <w:ind w:firstLine="317"/>
              <w:jc w:val="both"/>
              <w:rPr>
                <w:sz w:val="24"/>
                <w:szCs w:val="24"/>
              </w:rPr>
            </w:pPr>
            <w:r w:rsidRPr="00CB1AA8">
              <w:rPr>
                <w:sz w:val="24"/>
                <w:szCs w:val="24"/>
              </w:rPr>
              <w:t xml:space="preserve">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аукциона. </w:t>
            </w:r>
          </w:p>
          <w:p w:rsidR="003A7DD3" w:rsidRDefault="00AB27AA" w:rsidP="00AB27AA">
            <w:pPr>
              <w:widowControl w:val="0"/>
              <w:shd w:val="clear" w:color="auto" w:fill="FFFFFF"/>
              <w:autoSpaceDE w:val="0"/>
              <w:ind w:firstLine="317"/>
              <w:jc w:val="both"/>
              <w:rPr>
                <w:sz w:val="24"/>
                <w:szCs w:val="24"/>
              </w:rPr>
            </w:pPr>
            <w:r w:rsidRPr="00CB1AA8">
              <w:rPr>
                <w:sz w:val="24"/>
                <w:szCs w:val="24"/>
              </w:rPr>
              <w:t xml:space="preserve">Заявка на участие в аукционе, входящие в состав документы, относящиеся к заявке,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w:t>
            </w:r>
          </w:p>
          <w:p w:rsidR="00AB27AA" w:rsidRPr="00CB1AA8" w:rsidRDefault="00AB27AA" w:rsidP="00AB27AA">
            <w:pPr>
              <w:widowControl w:val="0"/>
              <w:shd w:val="clear" w:color="auto" w:fill="FFFFFF"/>
              <w:autoSpaceDE w:val="0"/>
              <w:ind w:firstLine="317"/>
              <w:jc w:val="both"/>
              <w:rPr>
                <w:sz w:val="24"/>
                <w:szCs w:val="24"/>
              </w:rPr>
            </w:pPr>
            <w:r w:rsidRPr="00CB1AA8">
              <w:rPr>
                <w:sz w:val="24"/>
                <w:szCs w:val="24"/>
              </w:rPr>
              <w:t>сопровождаются точным, заверенным надлежащим образом переводом на русский язык.</w:t>
            </w:r>
          </w:p>
          <w:p w:rsidR="00AB27AA" w:rsidRPr="00CB1AA8" w:rsidRDefault="00AB27AA" w:rsidP="00AB27AA">
            <w:pPr>
              <w:widowControl w:val="0"/>
              <w:shd w:val="clear" w:color="auto" w:fill="FFFFFF"/>
              <w:autoSpaceDE w:val="0"/>
              <w:ind w:firstLine="317"/>
              <w:jc w:val="both"/>
              <w:rPr>
                <w:sz w:val="24"/>
                <w:szCs w:val="24"/>
              </w:rPr>
            </w:pPr>
            <w:r w:rsidRPr="00CB1AA8">
              <w:rPr>
                <w:sz w:val="24"/>
                <w:szCs w:val="24"/>
              </w:rPr>
              <w:t>При описании условий и предложений участников должны приниматься общепринятые обозначения и наименования в соответствии с требованиями действующих нормативных документов.</w:t>
            </w:r>
          </w:p>
          <w:p w:rsidR="00AB27AA" w:rsidRPr="00CB1AA8" w:rsidRDefault="00AB27AA" w:rsidP="00AB27AA">
            <w:pPr>
              <w:shd w:val="clear" w:color="auto" w:fill="FFFFFF"/>
              <w:autoSpaceDE w:val="0"/>
              <w:ind w:firstLine="317"/>
              <w:jc w:val="both"/>
              <w:rPr>
                <w:sz w:val="24"/>
                <w:szCs w:val="24"/>
              </w:rPr>
            </w:pPr>
            <w:r w:rsidRPr="00CB1AA8">
              <w:rPr>
                <w:sz w:val="24"/>
                <w:szCs w:val="24"/>
              </w:rPr>
              <w:t>Сведения, которые содержатся в заявках участников закупки, не должны допускать двусмысленных толкований.</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19</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E5185C" w:rsidP="00AB27AA">
            <w:pPr>
              <w:widowControl w:val="0"/>
              <w:shd w:val="clear" w:color="auto" w:fill="FFFFFF"/>
              <w:autoSpaceDE w:val="0"/>
              <w:rPr>
                <w:b/>
                <w:sz w:val="24"/>
                <w:szCs w:val="24"/>
              </w:rPr>
            </w:pPr>
            <w:r>
              <w:rPr>
                <w:b/>
                <w:sz w:val="21"/>
                <w:szCs w:val="21"/>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CA2236" w:rsidRPr="00945029" w:rsidRDefault="00AB27AA" w:rsidP="00AB27AA">
            <w:pPr>
              <w:autoSpaceDE w:val="0"/>
              <w:ind w:firstLine="317"/>
              <w:jc w:val="both"/>
              <w:rPr>
                <w:sz w:val="24"/>
                <w:szCs w:val="24"/>
              </w:rPr>
            </w:pPr>
            <w:r w:rsidRPr="00945029">
              <w:rPr>
                <w:b/>
                <w:sz w:val="24"/>
                <w:szCs w:val="24"/>
              </w:rPr>
              <w:t>Размер обеспечения исполнения контракта</w:t>
            </w:r>
            <w:r w:rsidRPr="00945029">
              <w:rPr>
                <w:sz w:val="24"/>
                <w:szCs w:val="24"/>
              </w:rPr>
              <w:t xml:space="preserve"> – 5 % от цены контракта</w:t>
            </w:r>
            <w:r w:rsidR="00CA2236" w:rsidRPr="00945029">
              <w:rPr>
                <w:sz w:val="24"/>
                <w:szCs w:val="24"/>
              </w:rPr>
              <w:t>.</w:t>
            </w:r>
          </w:p>
          <w:p w:rsidR="00CA2236" w:rsidRPr="00945029" w:rsidRDefault="00CA2236" w:rsidP="00CA2236">
            <w:pPr>
              <w:autoSpaceDE w:val="0"/>
              <w:autoSpaceDN w:val="0"/>
              <w:adjustRightInd w:val="0"/>
              <w:rPr>
                <w:bCs/>
                <w:kern w:val="3"/>
                <w:sz w:val="21"/>
                <w:szCs w:val="21"/>
                <w:lang w:eastAsia="ru-RU"/>
              </w:rPr>
            </w:pPr>
            <w:r w:rsidRPr="00945029">
              <w:rPr>
                <w:bCs/>
                <w:kern w:val="3"/>
                <w:sz w:val="21"/>
                <w:szCs w:val="21"/>
                <w:lang w:eastAsia="ru-RU"/>
              </w:rPr>
              <w:t>При заключении Контракта по результатам электронного аукциона размер обеспечения исполнения Контракта составляет 5 % от цены, по которой в соответствии с Федеральным законом 5 апреля 2013 г. № 44-ФЗ заключается Контракт с субъектом малого предпринимательства, социально ориентированной некоммерческой организацией.</w:t>
            </w:r>
          </w:p>
          <w:p w:rsidR="00E5185C" w:rsidRPr="00945029" w:rsidRDefault="00E5185C" w:rsidP="00E5185C">
            <w:pPr>
              <w:pStyle w:val="Standard"/>
              <w:spacing w:after="0" w:line="240" w:lineRule="auto"/>
              <w:jc w:val="both"/>
              <w:rPr>
                <w:rFonts w:ascii="Times New Roman" w:hAnsi="Times New Roman"/>
                <w:bCs/>
                <w:sz w:val="21"/>
                <w:szCs w:val="21"/>
                <w:lang w:eastAsia="ru-RU"/>
              </w:rPr>
            </w:pPr>
            <w:r w:rsidRPr="00945029">
              <w:rPr>
                <w:rFonts w:ascii="Times New Roman" w:hAnsi="Times New Roman"/>
                <w:bCs/>
                <w:sz w:val="21"/>
                <w:szCs w:val="21"/>
                <w:lang w:eastAsia="ru-RU"/>
              </w:rPr>
              <w:t xml:space="preserve">В течение пяти дней </w:t>
            </w:r>
            <w:proofErr w:type="gramStart"/>
            <w:r w:rsidRPr="00945029">
              <w:rPr>
                <w:rFonts w:ascii="Times New Roman" w:hAnsi="Times New Roman"/>
                <w:bCs/>
                <w:sz w:val="21"/>
                <w:szCs w:val="21"/>
                <w:lang w:eastAsia="ru-RU"/>
              </w:rPr>
              <w:t>с даты размещения</w:t>
            </w:r>
            <w:proofErr w:type="gramEnd"/>
            <w:r w:rsidRPr="00945029">
              <w:rPr>
                <w:rFonts w:ascii="Times New Roman" w:hAnsi="Times New Roman"/>
                <w:bCs/>
                <w:sz w:val="21"/>
                <w:szCs w:val="21"/>
                <w:lang w:eastAsia="ru-RU"/>
              </w:rPr>
              <w:t xml:space="preserve"> заказчиком в ЕИС проекта контракта победитель электронного аукциона размещает в ЕИС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945029">
              <w:rPr>
                <w:rFonts w:ascii="Times New Roman" w:hAnsi="Times New Roman"/>
                <w:bCs/>
                <w:sz w:val="21"/>
                <w:szCs w:val="21"/>
                <w:lang w:eastAsia="ru-RU"/>
              </w:rPr>
              <w:t>,</w:t>
            </w:r>
            <w:proofErr w:type="gramEnd"/>
            <w:r w:rsidRPr="00945029">
              <w:rPr>
                <w:rFonts w:ascii="Times New Roman" w:hAnsi="Times New Roman"/>
                <w:bCs/>
                <w:sz w:val="21"/>
                <w:szCs w:val="21"/>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w:t>
            </w:r>
          </w:p>
          <w:p w:rsidR="00E5185C" w:rsidRPr="00945029" w:rsidRDefault="00E5185C" w:rsidP="00E5185C">
            <w:pPr>
              <w:pStyle w:val="Standard"/>
              <w:spacing w:after="0" w:line="240" w:lineRule="auto"/>
              <w:jc w:val="both"/>
            </w:pPr>
            <w:r w:rsidRPr="00945029">
              <w:rPr>
                <w:rFonts w:ascii="Times New Roman" w:hAnsi="Times New Roman"/>
                <w:bCs/>
                <w:sz w:val="21"/>
                <w:szCs w:val="21"/>
                <w:lang w:eastAsia="ru-RU"/>
              </w:rPr>
              <w:t>Положения об обеспечении исполнения контракта,</w:t>
            </w:r>
            <w:r w:rsidRPr="00945029">
              <w:rPr>
                <w:rFonts w:ascii="Times New Roman" w:hAnsi="Times New Roman"/>
                <w:sz w:val="21"/>
                <w:szCs w:val="21"/>
                <w:lang w:eastAsia="ru-RU"/>
              </w:rPr>
              <w:t xml:space="preserve"> включая положения о предоставлении такого обеспечения с учетом положений статьи 37 Федерального закона от 05.04.2013 №</w:t>
            </w:r>
            <w:r w:rsidRPr="00945029">
              <w:rPr>
                <w:rFonts w:ascii="Times New Roman" w:hAnsi="Times New Roman"/>
                <w:bCs/>
                <w:sz w:val="21"/>
                <w:szCs w:val="21"/>
                <w:lang w:eastAsia="ru-RU"/>
              </w:rPr>
              <w:t> </w:t>
            </w:r>
            <w:r w:rsidRPr="00945029">
              <w:rPr>
                <w:rFonts w:ascii="Times New Roman" w:hAnsi="Times New Roman"/>
                <w:sz w:val="21"/>
                <w:szCs w:val="21"/>
                <w:lang w:eastAsia="ru-RU"/>
              </w:rPr>
              <w:t>44-ФЗ,</w:t>
            </w:r>
            <w:r w:rsidRPr="00945029">
              <w:rPr>
                <w:rFonts w:ascii="Times New Roman" w:hAnsi="Times New Roman"/>
                <w:bCs/>
                <w:sz w:val="21"/>
                <w:szCs w:val="21"/>
                <w:lang w:eastAsia="ru-RU"/>
              </w:rPr>
              <w:t xml:space="preserve"> </w:t>
            </w:r>
            <w:r w:rsidRPr="00945029">
              <w:rPr>
                <w:rFonts w:ascii="Times New Roman" w:hAnsi="Times New Roman"/>
                <w:b/>
                <w:bCs/>
                <w:sz w:val="21"/>
                <w:szCs w:val="21"/>
                <w:lang w:eastAsia="ru-RU"/>
              </w:rPr>
              <w:t>не применяются</w:t>
            </w:r>
            <w:r w:rsidRPr="00945029">
              <w:rPr>
                <w:rFonts w:ascii="Times New Roman" w:hAnsi="Times New Roman"/>
                <w:bCs/>
                <w:sz w:val="21"/>
                <w:szCs w:val="21"/>
                <w:lang w:eastAsia="ru-RU"/>
              </w:rPr>
              <w:t xml:space="preserve"> в случаях, установленных частью 8 статьи 96</w:t>
            </w:r>
            <w:r w:rsidRPr="00945029">
              <w:rPr>
                <w:rFonts w:ascii="Times New Roman" w:hAnsi="Times New Roman"/>
                <w:sz w:val="21"/>
                <w:szCs w:val="21"/>
                <w:lang w:eastAsia="ru-RU"/>
              </w:rPr>
              <w:t xml:space="preserve"> Федерального закона от 05.04.2013 № 44-ФЗ.</w:t>
            </w:r>
          </w:p>
          <w:p w:rsidR="00E5185C" w:rsidRPr="00945029" w:rsidRDefault="00CA2236" w:rsidP="00E5185C">
            <w:pPr>
              <w:pStyle w:val="Standard"/>
              <w:spacing w:after="0" w:line="240" w:lineRule="auto"/>
              <w:jc w:val="both"/>
              <w:rPr>
                <w:rFonts w:ascii="Times New Roman" w:hAnsi="Times New Roman"/>
                <w:bCs/>
                <w:sz w:val="21"/>
                <w:szCs w:val="21"/>
                <w:lang w:eastAsia="ru-RU"/>
              </w:rPr>
            </w:pPr>
            <w:proofErr w:type="gramStart"/>
            <w:r w:rsidRPr="00945029">
              <w:rPr>
                <w:rFonts w:ascii="Times New Roman" w:hAnsi="Times New Roman"/>
                <w:bCs/>
                <w:sz w:val="21"/>
                <w:szCs w:val="21"/>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г. № 44-ФЗ, освобождается от предоставления обеспечения исполнения контракта, в том числе с учетом положений статьи 37 Федерального закона от 05.04.2013 г. № 44-ФЗ, в случае предоставления таким участником закупки информации, содержащейся в реестре контрактов, заключенных заказчиками</w:t>
            </w:r>
            <w:proofErr w:type="gramEnd"/>
            <w:r w:rsidRPr="00945029">
              <w:rPr>
                <w:rFonts w:ascii="Times New Roman" w:hAnsi="Times New Roman"/>
                <w:bCs/>
                <w:sz w:val="21"/>
                <w:szCs w:val="21"/>
                <w:lang w:eastAsia="ru-RU"/>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w:t>
            </w:r>
            <w:proofErr w:type="gramStart"/>
            <w:r w:rsidRPr="00945029">
              <w:rPr>
                <w:rFonts w:ascii="Times New Roman" w:hAnsi="Times New Roman"/>
                <w:bCs/>
                <w:sz w:val="21"/>
                <w:szCs w:val="21"/>
                <w:lang w:eastAsia="ru-RU"/>
              </w:rPr>
              <w:t>менее начальной</w:t>
            </w:r>
            <w:proofErr w:type="gramEnd"/>
            <w:r w:rsidRPr="00945029">
              <w:rPr>
                <w:rFonts w:ascii="Times New Roman" w:hAnsi="Times New Roman"/>
                <w:bCs/>
                <w:sz w:val="21"/>
                <w:szCs w:val="21"/>
                <w:lang w:eastAsia="ru-RU"/>
              </w:rPr>
              <w:t xml:space="preserve"> (максимальной) цены контракта, указанной в извещении об осуществлении закупки и документации о закупке.</w:t>
            </w:r>
          </w:p>
          <w:p w:rsidR="00E5185C" w:rsidRPr="00945029" w:rsidRDefault="00E5185C" w:rsidP="00E5185C">
            <w:pPr>
              <w:pStyle w:val="Standard"/>
              <w:spacing w:after="0" w:line="240" w:lineRule="auto"/>
              <w:jc w:val="both"/>
            </w:pPr>
            <w:r w:rsidRPr="00945029">
              <w:rPr>
                <w:rFonts w:ascii="Times New Roman" w:hAnsi="Times New Roman"/>
                <w:bCs/>
                <w:sz w:val="21"/>
                <w:szCs w:val="21"/>
                <w:lang w:eastAsia="ru-RU"/>
              </w:rPr>
              <w:t>Размер обеспечения гарантийных обязательств: 4 925 (</w:t>
            </w:r>
            <w:r w:rsidRPr="00945029">
              <w:rPr>
                <w:rFonts w:ascii="Times New Roman" w:hAnsi="Times New Roman"/>
                <w:b/>
                <w:sz w:val="21"/>
                <w:szCs w:val="21"/>
              </w:rPr>
              <w:t xml:space="preserve">четыре тысячи девятьсот двадцать пять) рублей </w:t>
            </w:r>
            <w:r w:rsidR="00755CDE" w:rsidRPr="00945029">
              <w:rPr>
                <w:rFonts w:ascii="Times New Roman" w:hAnsi="Times New Roman"/>
                <w:b/>
                <w:sz w:val="21"/>
                <w:szCs w:val="21"/>
              </w:rPr>
              <w:t>00</w:t>
            </w:r>
            <w:r w:rsidRPr="00945029">
              <w:rPr>
                <w:rFonts w:ascii="Times New Roman" w:hAnsi="Times New Roman"/>
                <w:b/>
                <w:sz w:val="21"/>
                <w:szCs w:val="21"/>
              </w:rPr>
              <w:t xml:space="preserve"> коп</w:t>
            </w:r>
            <w:r w:rsidR="00755CDE" w:rsidRPr="00945029">
              <w:rPr>
                <w:rFonts w:ascii="Times New Roman" w:hAnsi="Times New Roman"/>
                <w:b/>
                <w:sz w:val="21"/>
                <w:szCs w:val="21"/>
              </w:rPr>
              <w:t>еек</w:t>
            </w:r>
            <w:proofErr w:type="gramStart"/>
            <w:r w:rsidRPr="00945029">
              <w:rPr>
                <w:rFonts w:ascii="Times New Roman" w:hAnsi="Times New Roman"/>
                <w:b/>
                <w:sz w:val="21"/>
                <w:szCs w:val="21"/>
              </w:rPr>
              <w:t xml:space="preserve">., </w:t>
            </w:r>
            <w:proofErr w:type="gramEnd"/>
            <w:r w:rsidRPr="00945029">
              <w:rPr>
                <w:rFonts w:ascii="Times New Roman" w:hAnsi="Times New Roman"/>
                <w:b/>
                <w:sz w:val="21"/>
                <w:szCs w:val="21"/>
              </w:rPr>
              <w:t>что составляет 0,5 % от НМЦК.</w:t>
            </w:r>
          </w:p>
          <w:p w:rsidR="00E5185C" w:rsidRPr="00945029" w:rsidRDefault="00E5185C" w:rsidP="00E5185C">
            <w:pPr>
              <w:pStyle w:val="Standard"/>
              <w:spacing w:after="0" w:line="240" w:lineRule="auto"/>
              <w:jc w:val="both"/>
              <w:rPr>
                <w:rFonts w:ascii="Times New Roman" w:hAnsi="Times New Roman"/>
                <w:i/>
                <w:color w:val="000080"/>
                <w:sz w:val="21"/>
                <w:szCs w:val="21"/>
              </w:rPr>
            </w:pPr>
            <w:r w:rsidRPr="00945029">
              <w:rPr>
                <w:rFonts w:ascii="Times New Roman" w:hAnsi="Times New Roman"/>
                <w:i/>
                <w:color w:val="000080"/>
                <w:sz w:val="21"/>
                <w:szCs w:val="21"/>
              </w:rPr>
              <w:t>Обеспечение гарантийных обязательств устанавливается на выполненные работы.</w:t>
            </w:r>
          </w:p>
          <w:p w:rsidR="00E5185C" w:rsidRPr="00945029" w:rsidRDefault="00E5185C" w:rsidP="00E5185C">
            <w:pPr>
              <w:pStyle w:val="aff7"/>
              <w:spacing w:after="0"/>
            </w:pPr>
            <w:r w:rsidRPr="00945029">
              <w:rPr>
                <w:sz w:val="21"/>
                <w:szCs w:val="21"/>
                <w:lang w:eastAsia="ru-RU"/>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18" w:history="1">
              <w:r w:rsidRPr="00945029">
                <w:rPr>
                  <w:sz w:val="21"/>
                  <w:szCs w:val="21"/>
                </w:rPr>
                <w:t>статьи</w:t>
              </w:r>
            </w:hyperlink>
            <w:hyperlink r:id="rId19" w:history="1">
              <w:r w:rsidRPr="00945029">
                <w:rPr>
                  <w:sz w:val="21"/>
                  <w:szCs w:val="21"/>
                  <w:lang w:eastAsia="ru-RU"/>
                </w:rPr>
                <w:t xml:space="preserve"> 45</w:t>
              </w:r>
            </w:hyperlink>
            <w:r w:rsidRPr="00945029">
              <w:rPr>
                <w:sz w:val="21"/>
                <w:szCs w:val="21"/>
                <w:lang w:eastAsia="ru-RU"/>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5185C" w:rsidRPr="00945029" w:rsidRDefault="00E5185C" w:rsidP="00E5185C">
            <w:pPr>
              <w:pStyle w:val="Standard"/>
              <w:spacing w:after="0" w:line="240" w:lineRule="auto"/>
              <w:jc w:val="both"/>
            </w:pPr>
            <w:r w:rsidRPr="00945029">
              <w:rPr>
                <w:rFonts w:ascii="Times New Roman" w:hAnsi="Times New Roman"/>
                <w:sz w:val="21"/>
                <w:szCs w:val="21"/>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При этом </w:t>
            </w:r>
            <w:r w:rsidRPr="00945029">
              <w:rPr>
                <w:rFonts w:ascii="Times New Roman" w:hAnsi="Times New Roman"/>
                <w:b/>
                <w:sz w:val="21"/>
                <w:szCs w:val="21"/>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w:t>
            </w:r>
            <w:r w:rsidRPr="00945029">
              <w:rPr>
                <w:rFonts w:ascii="Times New Roman" w:hAnsi="Times New Roman"/>
                <w:b/>
                <w:color w:val="FF6600"/>
                <w:sz w:val="21"/>
                <w:szCs w:val="21"/>
                <w:lang w:eastAsia="ru-RU"/>
              </w:rPr>
              <w:t xml:space="preserve"> </w:t>
            </w:r>
            <w:r w:rsidRPr="00945029">
              <w:rPr>
                <w:rFonts w:ascii="Times New Roman" w:hAnsi="Times New Roman"/>
                <w:b/>
                <w:sz w:val="21"/>
                <w:szCs w:val="21"/>
                <w:lang w:eastAsia="ru-RU"/>
              </w:rPr>
              <w:t xml:space="preserve">банковской гарантией, </w:t>
            </w:r>
            <w:r w:rsidRPr="00945029">
              <w:rPr>
                <w:rFonts w:ascii="Times New Roman" w:hAnsi="Times New Roman"/>
                <w:b/>
                <w:sz w:val="21"/>
                <w:szCs w:val="21"/>
                <w:u w:val="single"/>
                <w:lang w:eastAsia="ru-RU"/>
              </w:rPr>
              <w:t>не менее чем на один месяц</w:t>
            </w:r>
            <w:r w:rsidRPr="00945029">
              <w:rPr>
                <w:rFonts w:ascii="Times New Roman" w:hAnsi="Times New Roman"/>
                <w:b/>
                <w:sz w:val="21"/>
                <w:szCs w:val="21"/>
                <w:lang w:eastAsia="ru-RU"/>
              </w:rPr>
              <w:t>,</w:t>
            </w:r>
            <w:r w:rsidRPr="00945029">
              <w:rPr>
                <w:rFonts w:ascii="Times New Roman" w:hAnsi="Times New Roman"/>
                <w:sz w:val="21"/>
                <w:szCs w:val="21"/>
                <w:lang w:eastAsia="ru-RU"/>
              </w:rPr>
              <w:t xml:space="preserve"> в том числе в случае его изменения в соответствии со статьей 95 Федерального закона от 05.04.2013 №</w:t>
            </w:r>
            <w:r w:rsidRPr="00945029">
              <w:rPr>
                <w:rFonts w:ascii="Times New Roman" w:hAnsi="Times New Roman"/>
                <w:bCs/>
                <w:sz w:val="21"/>
                <w:szCs w:val="21"/>
                <w:lang w:eastAsia="ru-RU"/>
              </w:rPr>
              <w:t> </w:t>
            </w:r>
            <w:r w:rsidRPr="00945029">
              <w:rPr>
                <w:rFonts w:ascii="Times New Roman" w:hAnsi="Times New Roman"/>
                <w:sz w:val="21"/>
                <w:szCs w:val="21"/>
                <w:lang w:eastAsia="ru-RU"/>
              </w:rPr>
              <w:t>44-ФЗ.</w:t>
            </w:r>
          </w:p>
          <w:p w:rsidR="00E5185C" w:rsidRPr="00945029" w:rsidRDefault="00E5185C" w:rsidP="00E5185C">
            <w:pPr>
              <w:pStyle w:val="aff7"/>
              <w:spacing w:after="0"/>
              <w:rPr>
                <w:i/>
                <w:sz w:val="21"/>
                <w:szCs w:val="21"/>
                <w:lang w:eastAsia="ru-RU"/>
              </w:rPr>
            </w:pPr>
            <w:r w:rsidRPr="00945029">
              <w:rPr>
                <w:i/>
                <w:sz w:val="21"/>
                <w:szCs w:val="21"/>
                <w:lang w:eastAsia="ru-RU"/>
              </w:rPr>
              <w:t>Условия банковской гарантии установлены в пункте 12 настоящего раздела документации.</w:t>
            </w:r>
          </w:p>
          <w:p w:rsidR="00E5185C" w:rsidRPr="00945029" w:rsidRDefault="00E5185C" w:rsidP="00E5185C">
            <w:pPr>
              <w:pStyle w:val="Standard"/>
              <w:spacing w:after="0" w:line="240" w:lineRule="auto"/>
              <w:jc w:val="both"/>
              <w:rPr>
                <w:rFonts w:ascii="Times New Roman" w:hAnsi="Times New Roman"/>
                <w:sz w:val="21"/>
                <w:szCs w:val="21"/>
                <w:lang w:eastAsia="ru-RU"/>
              </w:rPr>
            </w:pPr>
            <w:r w:rsidRPr="00945029">
              <w:rPr>
                <w:rFonts w:ascii="Times New Roman" w:hAnsi="Times New Roman"/>
                <w:sz w:val="21"/>
                <w:szCs w:val="21"/>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05.04.2013 № 44-ФЗ.</w:t>
            </w:r>
          </w:p>
          <w:p w:rsidR="00E5185C" w:rsidRPr="00945029" w:rsidRDefault="00E5185C" w:rsidP="00E5185C">
            <w:pPr>
              <w:pStyle w:val="Standard"/>
              <w:spacing w:after="0" w:line="240" w:lineRule="auto"/>
              <w:jc w:val="both"/>
            </w:pPr>
            <w:proofErr w:type="gramStart"/>
            <w:r w:rsidRPr="00945029">
              <w:rPr>
                <w:rFonts w:ascii="Times New Roman" w:hAnsi="Times New Roman"/>
                <w:sz w:val="21"/>
                <w:szCs w:val="21"/>
                <w:lang w:eastAsia="ru-RU"/>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Федеральным законом от 05.04.2013 №</w:t>
            </w:r>
            <w:r w:rsidRPr="00945029">
              <w:rPr>
                <w:rFonts w:ascii="Times New Roman" w:hAnsi="Times New Roman"/>
                <w:bCs/>
                <w:sz w:val="21"/>
                <w:szCs w:val="21"/>
                <w:lang w:eastAsia="ru-RU"/>
              </w:rPr>
              <w:t> </w:t>
            </w:r>
            <w:r w:rsidRPr="00945029">
              <w:rPr>
                <w:rFonts w:ascii="Times New Roman" w:hAnsi="Times New Roman"/>
                <w:sz w:val="21"/>
                <w:szCs w:val="21"/>
                <w:lang w:eastAsia="ru-RU"/>
              </w:rPr>
              <w:t>44-ФЗ в порядке и в сроки, которые установлены контрактом.</w:t>
            </w:r>
            <w:proofErr w:type="gramEnd"/>
          </w:p>
          <w:p w:rsidR="00E5185C" w:rsidRPr="00945029" w:rsidRDefault="00E5185C" w:rsidP="00E5185C">
            <w:pPr>
              <w:pStyle w:val="aff7"/>
              <w:spacing w:after="0"/>
            </w:pPr>
            <w:r w:rsidRPr="00945029">
              <w:rPr>
                <w:sz w:val="21"/>
                <w:szCs w:val="21"/>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w:t>
            </w:r>
            <w:r w:rsidRPr="00945029">
              <w:rPr>
                <w:bCs/>
                <w:sz w:val="21"/>
                <w:szCs w:val="21"/>
                <w:lang w:eastAsia="ru-RU"/>
              </w:rPr>
              <w:t> </w:t>
            </w:r>
            <w:r w:rsidRPr="00945029">
              <w:rPr>
                <w:sz w:val="21"/>
                <w:szCs w:val="21"/>
                <w:lang w:eastAsia="ru-RU"/>
              </w:rPr>
              <w:t>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5185C" w:rsidRPr="00945029" w:rsidRDefault="00E5185C" w:rsidP="00E5185C">
            <w:pPr>
              <w:pStyle w:val="aff7"/>
              <w:spacing w:after="0"/>
            </w:pPr>
            <w:r w:rsidRPr="00945029">
              <w:rPr>
                <w:sz w:val="21"/>
                <w:szCs w:val="21"/>
                <w:lang w:eastAsia="ru-RU"/>
              </w:rPr>
              <w:t>В случае</w:t>
            </w:r>
            <w:proofErr w:type="gramStart"/>
            <w:r w:rsidRPr="00945029">
              <w:rPr>
                <w:sz w:val="21"/>
                <w:szCs w:val="21"/>
                <w:lang w:eastAsia="ru-RU"/>
              </w:rPr>
              <w:t>,</w:t>
            </w:r>
            <w:proofErr w:type="gramEnd"/>
            <w:r w:rsidRPr="00945029">
              <w:rPr>
                <w:sz w:val="21"/>
                <w:szCs w:val="21"/>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от 05.04.2013 №</w:t>
            </w:r>
            <w:r w:rsidRPr="00945029">
              <w:rPr>
                <w:bCs/>
                <w:sz w:val="21"/>
                <w:szCs w:val="21"/>
                <w:lang w:eastAsia="ru-RU"/>
              </w:rPr>
              <w:t> </w:t>
            </w:r>
            <w:r w:rsidRPr="00945029">
              <w:rPr>
                <w:sz w:val="21"/>
                <w:szCs w:val="21"/>
                <w:lang w:eastAsia="ru-RU"/>
              </w:rPr>
              <w:t>44-ФЗ.</w:t>
            </w:r>
          </w:p>
          <w:p w:rsidR="00E5185C" w:rsidRPr="00945029" w:rsidRDefault="00E5185C" w:rsidP="00E5185C">
            <w:pPr>
              <w:pStyle w:val="Standard"/>
              <w:spacing w:after="0" w:line="240" w:lineRule="auto"/>
              <w:jc w:val="both"/>
              <w:rPr>
                <w:rFonts w:ascii="Times New Roman" w:hAnsi="Times New Roman"/>
                <w:iCs/>
                <w:sz w:val="21"/>
                <w:szCs w:val="21"/>
                <w:shd w:val="clear" w:color="auto" w:fill="FFFF00"/>
                <w:lang w:eastAsia="ru-RU"/>
              </w:rPr>
            </w:pPr>
          </w:p>
          <w:p w:rsidR="00E5185C" w:rsidRPr="00945029" w:rsidRDefault="00E5185C" w:rsidP="00E5185C">
            <w:pPr>
              <w:pStyle w:val="Standard"/>
              <w:spacing w:after="0" w:line="240" w:lineRule="auto"/>
              <w:jc w:val="both"/>
              <w:rPr>
                <w:rFonts w:ascii="Times New Roman" w:hAnsi="Times New Roman"/>
                <w:b/>
                <w:iCs/>
                <w:sz w:val="21"/>
                <w:szCs w:val="21"/>
                <w:lang w:eastAsia="ru-RU"/>
              </w:rPr>
            </w:pPr>
            <w:r w:rsidRPr="00945029">
              <w:rPr>
                <w:rFonts w:ascii="Times New Roman" w:hAnsi="Times New Roman"/>
                <w:b/>
                <w:iCs/>
                <w:sz w:val="21"/>
                <w:szCs w:val="21"/>
                <w:lang w:eastAsia="ru-RU"/>
              </w:rPr>
              <w:t>Реквизиты счета для  перечисления обеспечения исполнения контракта, гарантийных обязательств:</w:t>
            </w:r>
          </w:p>
          <w:p w:rsidR="00E5185C" w:rsidRPr="00945029" w:rsidRDefault="00E5185C" w:rsidP="00E5185C">
            <w:pPr>
              <w:ind w:firstLine="317"/>
              <w:jc w:val="both"/>
              <w:rPr>
                <w:sz w:val="24"/>
                <w:szCs w:val="24"/>
              </w:rPr>
            </w:pPr>
            <w:r w:rsidRPr="00945029">
              <w:rPr>
                <w:sz w:val="24"/>
                <w:szCs w:val="24"/>
              </w:rPr>
              <w:t>Управление Федерального казначейства по Республике Адыгея (Адыгея) (Администрация муниципального образования Ходзинское сельское поселение)</w:t>
            </w:r>
          </w:p>
          <w:p w:rsidR="00E5185C" w:rsidRPr="00945029" w:rsidRDefault="00E5185C" w:rsidP="00E5185C">
            <w:pPr>
              <w:ind w:firstLine="317"/>
              <w:jc w:val="both"/>
              <w:rPr>
                <w:sz w:val="24"/>
                <w:szCs w:val="24"/>
              </w:rPr>
            </w:pPr>
            <w:r w:rsidRPr="00945029">
              <w:rPr>
                <w:sz w:val="24"/>
                <w:szCs w:val="24"/>
              </w:rPr>
              <w:t xml:space="preserve"> </w:t>
            </w:r>
            <w:proofErr w:type="gramStart"/>
            <w:r w:rsidRPr="00945029">
              <w:rPr>
                <w:sz w:val="24"/>
                <w:szCs w:val="24"/>
              </w:rPr>
              <w:t>л</w:t>
            </w:r>
            <w:proofErr w:type="gramEnd"/>
            <w:r w:rsidRPr="00945029">
              <w:rPr>
                <w:sz w:val="24"/>
                <w:szCs w:val="24"/>
              </w:rPr>
              <w:t>/</w:t>
            </w:r>
            <w:proofErr w:type="spellStart"/>
            <w:r w:rsidRPr="00945029">
              <w:rPr>
                <w:sz w:val="24"/>
                <w:szCs w:val="24"/>
              </w:rPr>
              <w:t>сч</w:t>
            </w:r>
            <w:proofErr w:type="spellEnd"/>
            <w:r w:rsidRPr="00945029">
              <w:rPr>
                <w:sz w:val="24"/>
                <w:szCs w:val="24"/>
              </w:rPr>
              <w:t xml:space="preserve"> 05763001410</w:t>
            </w:r>
          </w:p>
          <w:p w:rsidR="00E5185C" w:rsidRPr="00945029" w:rsidRDefault="00E5185C" w:rsidP="00E5185C">
            <w:pPr>
              <w:rPr>
                <w:sz w:val="24"/>
                <w:szCs w:val="24"/>
              </w:rPr>
            </w:pPr>
            <w:r w:rsidRPr="00945029">
              <w:rPr>
                <w:sz w:val="24"/>
                <w:szCs w:val="24"/>
              </w:rPr>
              <w:t xml:space="preserve">Банк — ОТДЕЛЕНИЕ - НБ БАНКА РОССИИ </w:t>
            </w:r>
          </w:p>
          <w:p w:rsidR="00E5185C" w:rsidRPr="00945029" w:rsidRDefault="00E5185C" w:rsidP="00E5185C">
            <w:pPr>
              <w:rPr>
                <w:sz w:val="24"/>
                <w:szCs w:val="24"/>
              </w:rPr>
            </w:pPr>
            <w:r w:rsidRPr="00945029">
              <w:rPr>
                <w:sz w:val="24"/>
                <w:szCs w:val="24"/>
              </w:rPr>
              <w:t xml:space="preserve">ИНН 0101005823/ КПП 010101001/ БИК 047908001 </w:t>
            </w:r>
          </w:p>
          <w:p w:rsidR="00ED5B4A" w:rsidRDefault="00E5185C" w:rsidP="00ED5B4A">
            <w:pPr>
              <w:pStyle w:val="afc"/>
              <w:rPr>
                <w:rFonts w:ascii="Times New Roman" w:hAnsi="Times New Roman" w:cs="Times New Roman"/>
                <w:color w:val="FF0000"/>
                <w:sz w:val="24"/>
                <w:szCs w:val="24"/>
              </w:rPr>
            </w:pPr>
            <w:r w:rsidRPr="00945029">
              <w:rPr>
                <w:rFonts w:ascii="Times New Roman" w:hAnsi="Times New Roman" w:cs="Times New Roman"/>
                <w:sz w:val="24"/>
                <w:szCs w:val="24"/>
              </w:rPr>
              <w:t>Расчетный счет</w:t>
            </w:r>
            <w:r w:rsidRPr="00945029">
              <w:rPr>
                <w:rFonts w:ascii="Times New Roman" w:hAnsi="Times New Roman" w:cs="Times New Roman"/>
                <w:color w:val="FF0000"/>
                <w:sz w:val="24"/>
                <w:szCs w:val="24"/>
              </w:rPr>
              <w:t xml:space="preserve"> </w:t>
            </w:r>
            <w:r w:rsidR="00ED5B4A">
              <w:rPr>
                <w:rStyle w:val="paymentdetailswarrantyitemtext"/>
                <w:rFonts w:ascii="Tahoma" w:hAnsi="Tahoma" w:cs="Tahoma"/>
                <w:sz w:val="21"/>
                <w:szCs w:val="21"/>
              </w:rPr>
              <w:t>40302810400003000043</w:t>
            </w:r>
          </w:p>
          <w:p w:rsidR="00AB27AA" w:rsidRPr="00945029" w:rsidRDefault="00E5185C" w:rsidP="00ED5B4A">
            <w:pPr>
              <w:pStyle w:val="afc"/>
              <w:rPr>
                <w:sz w:val="24"/>
                <w:szCs w:val="24"/>
              </w:rPr>
            </w:pPr>
            <w:r w:rsidRPr="00945029">
              <w:rPr>
                <w:b/>
                <w:sz w:val="24"/>
                <w:szCs w:val="24"/>
              </w:rPr>
              <w:t>Назначение платежа:</w:t>
            </w:r>
            <w:r w:rsidRPr="00945029">
              <w:rPr>
                <w:sz w:val="24"/>
                <w:szCs w:val="24"/>
              </w:rPr>
              <w:t xml:space="preserve"> об</w:t>
            </w:r>
            <w:r w:rsidR="0013328D" w:rsidRPr="00945029">
              <w:rPr>
                <w:sz w:val="24"/>
                <w:szCs w:val="24"/>
              </w:rPr>
              <w:t>еспечение исполнения контракта.</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20</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widowControl w:val="0"/>
              <w:shd w:val="clear" w:color="auto" w:fill="FFFFFF"/>
              <w:autoSpaceDE w:val="0"/>
              <w:rPr>
                <w:sz w:val="24"/>
                <w:szCs w:val="24"/>
              </w:rPr>
            </w:pPr>
            <w:r w:rsidRPr="00CB1AA8">
              <w:rPr>
                <w:b/>
                <w:sz w:val="24"/>
                <w:szCs w:val="24"/>
              </w:rPr>
              <w:t xml:space="preserve">Возможность заказчика изменить условия контракта </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shd w:val="clear" w:color="auto" w:fill="FFFFFF"/>
              <w:autoSpaceDE w:val="0"/>
              <w:ind w:firstLine="317"/>
              <w:jc w:val="both"/>
              <w:rPr>
                <w:sz w:val="24"/>
                <w:szCs w:val="24"/>
              </w:rPr>
            </w:pPr>
            <w:r w:rsidRPr="00CB1AA8">
              <w:rPr>
                <w:sz w:val="24"/>
                <w:szCs w:val="24"/>
              </w:rPr>
              <w:t>Изменение существенных условий контракта при его исполнении допускается по соглашению сторон в следующих случаях:</w:t>
            </w:r>
          </w:p>
          <w:p w:rsidR="00AB27AA" w:rsidRPr="00CB1AA8" w:rsidRDefault="00AB27AA" w:rsidP="00AB27AA">
            <w:pPr>
              <w:shd w:val="clear" w:color="auto" w:fill="FFFFFF"/>
              <w:autoSpaceDE w:val="0"/>
              <w:ind w:firstLine="317"/>
              <w:jc w:val="both"/>
              <w:rPr>
                <w:sz w:val="24"/>
                <w:szCs w:val="24"/>
              </w:rPr>
            </w:pPr>
            <w:r w:rsidRPr="00CB1AA8">
              <w:rPr>
                <w:sz w:val="24"/>
                <w:szCs w:val="24"/>
              </w:rPr>
              <w:t>1)при снижении цены контракта без изменения предусмотренных контрактом объема оказанных услуг, качества оказанных услуг и иных условий контракта;</w:t>
            </w:r>
          </w:p>
          <w:p w:rsidR="00AB27AA" w:rsidRPr="00CB1AA8" w:rsidRDefault="00AB27AA" w:rsidP="00AB27AA">
            <w:pPr>
              <w:shd w:val="clear" w:color="auto" w:fill="FFFFFF"/>
              <w:autoSpaceDE w:val="0"/>
              <w:ind w:firstLine="317"/>
              <w:jc w:val="both"/>
              <w:rPr>
                <w:sz w:val="24"/>
                <w:szCs w:val="24"/>
              </w:rPr>
            </w:pPr>
            <w:r w:rsidRPr="00CB1AA8">
              <w:rPr>
                <w:sz w:val="24"/>
                <w:szCs w:val="24"/>
              </w:rPr>
              <w:t xml:space="preserve">2)если по предложению заказчика увеличивается предусмотренный контрактом объем оказанных услуг не более чем на десять процентов или уменьшается предусмотренный контрактом объем оказанных услуг не более чем на десять процентов. При этом по соглашению сторон допускается изменение с учетом </w:t>
            </w:r>
            <w:proofErr w:type="gramStart"/>
            <w:r w:rsidRPr="00CB1AA8">
              <w:rPr>
                <w:sz w:val="24"/>
                <w:szCs w:val="24"/>
              </w:rPr>
              <w:t>положений бюджетного законодательства Российской Федерации цены контракта</w:t>
            </w:r>
            <w:proofErr w:type="gramEnd"/>
            <w:r w:rsidRPr="00CB1AA8">
              <w:rPr>
                <w:sz w:val="24"/>
                <w:szCs w:val="24"/>
              </w:rPr>
              <w:t xml:space="preserve"> пропорционально дополнительному объему оказанных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оказанных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объема оказываемых услуг должна определяться как частное от деления первоначальной цены контракта на предусмотренный в контракте объем оказываемых услуг.</w:t>
            </w:r>
          </w:p>
        </w:tc>
      </w:tr>
      <w:tr w:rsidR="007B36A4" w:rsidRPr="00CB1AA8" w:rsidTr="005C5F82">
        <w:tc>
          <w:tcPr>
            <w:tcW w:w="639" w:type="dxa"/>
            <w:tcBorders>
              <w:top w:val="single" w:sz="4" w:space="0" w:color="000000"/>
              <w:left w:val="single" w:sz="4" w:space="0" w:color="000000"/>
              <w:bottom w:val="single" w:sz="4" w:space="0" w:color="000000"/>
            </w:tcBorders>
            <w:shd w:val="clear" w:color="auto" w:fill="FFFFFF"/>
          </w:tcPr>
          <w:p w:rsidR="007B36A4" w:rsidRPr="00CB1AA8" w:rsidRDefault="007B36A4" w:rsidP="00AB27AA">
            <w:pPr>
              <w:shd w:val="clear" w:color="auto" w:fill="FFFFFF"/>
              <w:ind w:left="-108" w:right="-108"/>
              <w:jc w:val="center"/>
              <w:rPr>
                <w:b/>
                <w:sz w:val="24"/>
                <w:szCs w:val="24"/>
              </w:rPr>
            </w:pPr>
            <w:r w:rsidRPr="00CB1AA8">
              <w:rPr>
                <w:bCs/>
                <w:sz w:val="24"/>
                <w:szCs w:val="24"/>
              </w:rPr>
              <w:t>21</w:t>
            </w:r>
          </w:p>
        </w:tc>
        <w:tc>
          <w:tcPr>
            <w:tcW w:w="2977" w:type="dxa"/>
            <w:tcBorders>
              <w:top w:val="single" w:sz="4" w:space="0" w:color="000000"/>
              <w:left w:val="single" w:sz="4" w:space="0" w:color="000000"/>
              <w:bottom w:val="single" w:sz="4" w:space="0" w:color="000000"/>
            </w:tcBorders>
            <w:shd w:val="clear" w:color="auto" w:fill="FFFFFF"/>
          </w:tcPr>
          <w:p w:rsidR="007B36A4" w:rsidRPr="00AE517E" w:rsidRDefault="007B36A4" w:rsidP="003A7DD3">
            <w:pPr>
              <w:pStyle w:val="Standard"/>
              <w:spacing w:after="0" w:line="240" w:lineRule="auto"/>
              <w:jc w:val="center"/>
              <w:rPr>
                <w:rFonts w:ascii="Times New Roman" w:hAnsi="Times New Roman"/>
                <w:b/>
                <w:sz w:val="21"/>
                <w:szCs w:val="21"/>
              </w:rPr>
            </w:pPr>
            <w:r w:rsidRPr="00AE517E">
              <w:rPr>
                <w:rFonts w:ascii="Times New Roman" w:hAnsi="Times New Roman"/>
                <w:b/>
                <w:sz w:val="21"/>
                <w:szCs w:val="21"/>
              </w:rPr>
              <w:t xml:space="preserve">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аукциона или иного участника такого аукциона </w:t>
            </w:r>
            <w:proofErr w:type="gramStart"/>
            <w:r w:rsidRPr="00AE517E">
              <w:rPr>
                <w:rFonts w:ascii="Times New Roman" w:hAnsi="Times New Roman"/>
                <w:b/>
                <w:sz w:val="21"/>
                <w:szCs w:val="21"/>
              </w:rPr>
              <w:t>уклонившимися</w:t>
            </w:r>
            <w:proofErr w:type="gramEnd"/>
            <w:r w:rsidRPr="00AE517E">
              <w:rPr>
                <w:rFonts w:ascii="Times New Roman" w:hAnsi="Times New Roman"/>
                <w:b/>
                <w:sz w:val="21"/>
                <w:szCs w:val="21"/>
              </w:rPr>
              <w:t xml:space="preserve"> от заключения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7B36A4" w:rsidRPr="00AE517E" w:rsidRDefault="007B36A4" w:rsidP="003A7DD3">
            <w:pPr>
              <w:pStyle w:val="Standard"/>
              <w:spacing w:after="0" w:line="240" w:lineRule="auto"/>
              <w:ind w:firstLine="12"/>
              <w:jc w:val="both"/>
              <w:rPr>
                <w:rFonts w:ascii="Times New Roman" w:hAnsi="Times New Roman"/>
                <w:sz w:val="21"/>
                <w:szCs w:val="21"/>
                <w:lang w:eastAsia="ru-RU"/>
              </w:rPr>
            </w:pPr>
            <w:r w:rsidRPr="00AE517E">
              <w:rPr>
                <w:rFonts w:ascii="Times New Roman" w:hAnsi="Times New Roman"/>
                <w:sz w:val="21"/>
                <w:szCs w:val="21"/>
                <w:lang w:eastAsia="ru-RU"/>
              </w:rPr>
              <w:t>Порядок заключения контракта по результатам электронной процедуры определен статьей 83.2 Федерального закона от 05.04.2013 № 44-ФЗ.</w:t>
            </w:r>
          </w:p>
          <w:p w:rsidR="007B36A4" w:rsidRPr="00AE517E" w:rsidRDefault="007B36A4" w:rsidP="003A7DD3">
            <w:pPr>
              <w:pStyle w:val="Standard"/>
              <w:spacing w:after="0" w:line="240" w:lineRule="auto"/>
              <w:jc w:val="both"/>
              <w:rPr>
                <w:rFonts w:ascii="Times New Roman" w:hAnsi="Times New Roman"/>
                <w:sz w:val="21"/>
                <w:szCs w:val="21"/>
                <w:lang w:eastAsia="ru-RU"/>
              </w:rPr>
            </w:pPr>
            <w:bookmarkStart w:id="7" w:name="Par7"/>
            <w:bookmarkEnd w:id="7"/>
            <w:r w:rsidRPr="00AE517E">
              <w:rPr>
                <w:rFonts w:ascii="Times New Roman" w:hAnsi="Times New Roman"/>
                <w:sz w:val="21"/>
                <w:szCs w:val="21"/>
                <w:lang w:eastAsia="ru-RU"/>
              </w:rPr>
              <w:t>По результатам электронной процедуры контракт заключается с победителем электронной процедуры, а в случаях, предусмотренных Федеральным законом от 05.04.2013 № 44-ФЗ,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7B36A4" w:rsidRPr="00AE517E" w:rsidRDefault="007B36A4" w:rsidP="003A7DD3">
            <w:pPr>
              <w:pStyle w:val="Standard"/>
              <w:spacing w:after="0" w:line="240" w:lineRule="auto"/>
              <w:jc w:val="both"/>
            </w:pPr>
            <w:proofErr w:type="gramStart"/>
            <w:r w:rsidRPr="00AE517E">
              <w:rPr>
                <w:rFonts w:ascii="Times New Roman" w:hAnsi="Times New Roman"/>
                <w:sz w:val="21"/>
                <w:szCs w:val="21"/>
                <w:lang w:eastAsia="ru-RU"/>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ar3" w:history="1">
              <w:r w:rsidRPr="00AE517E">
                <w:t>частью 4</w:t>
              </w:r>
            </w:hyperlink>
            <w:r w:rsidRPr="00AE517E">
              <w:rPr>
                <w:rFonts w:ascii="Times New Roman" w:hAnsi="Times New Roman"/>
                <w:sz w:val="21"/>
                <w:szCs w:val="21"/>
                <w:lang w:eastAsia="ru-RU"/>
              </w:rPr>
              <w:t xml:space="preserve"> статьи 83.2 Федерального закона</w:t>
            </w:r>
            <w:proofErr w:type="gramEnd"/>
            <w:r w:rsidRPr="00AE517E">
              <w:rPr>
                <w:rFonts w:ascii="Times New Roman" w:hAnsi="Times New Roman"/>
                <w:sz w:val="21"/>
                <w:szCs w:val="21"/>
                <w:lang w:eastAsia="ru-RU"/>
              </w:rPr>
              <w:t xml:space="preserve"> от 05.04.2013 № 44-ФЗ. В случае</w:t>
            </w:r>
            <w:proofErr w:type="gramStart"/>
            <w:r w:rsidRPr="00AE517E">
              <w:rPr>
                <w:rFonts w:ascii="Times New Roman" w:hAnsi="Times New Roman"/>
                <w:sz w:val="21"/>
                <w:szCs w:val="21"/>
                <w:lang w:eastAsia="ru-RU"/>
              </w:rPr>
              <w:t>,</w:t>
            </w:r>
            <w:proofErr w:type="gramEnd"/>
            <w:r w:rsidRPr="00AE517E">
              <w:rPr>
                <w:rFonts w:ascii="Times New Roman" w:hAnsi="Times New Roman"/>
                <w:sz w:val="21"/>
                <w:szCs w:val="21"/>
                <w:lang w:eastAsia="ru-RU"/>
              </w:rPr>
              <w:t xml:space="preserve"> если при проведении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r:id="rId20" w:history="1">
              <w:r w:rsidRPr="00AE517E">
                <w:t>частью 1 статьи 37</w:t>
              </w:r>
            </w:hyperlink>
            <w:r w:rsidRPr="00AE517E">
              <w:rPr>
                <w:rFonts w:ascii="Times New Roman" w:hAnsi="Times New Roman"/>
                <w:sz w:val="21"/>
                <w:szCs w:val="21"/>
                <w:lang w:eastAsia="ru-RU"/>
              </w:rPr>
              <w:t xml:space="preserve"> Федерального закона от 05.04.2013 № 44-ФЗ, или обеспечение исполнения контракта в </w:t>
            </w:r>
            <w:proofErr w:type="gramStart"/>
            <w:r w:rsidRPr="00AE517E">
              <w:rPr>
                <w:rFonts w:ascii="Times New Roman" w:hAnsi="Times New Roman"/>
                <w:sz w:val="21"/>
                <w:szCs w:val="21"/>
                <w:lang w:eastAsia="ru-RU"/>
              </w:rPr>
              <w:t xml:space="preserve">размере, предусмотренном документацией о соответствующей электронной процедуре, и информацию, предусмотренные </w:t>
            </w:r>
            <w:hyperlink r:id="rId21" w:history="1">
              <w:r w:rsidRPr="00AE517E">
                <w:t>частью 2 статьи 37</w:t>
              </w:r>
            </w:hyperlink>
            <w:r w:rsidRPr="00AE517E">
              <w:rPr>
                <w:rFonts w:ascii="Times New Roman" w:hAnsi="Times New Roman"/>
                <w:sz w:val="21"/>
                <w:szCs w:val="21"/>
                <w:lang w:eastAsia="ru-RU"/>
              </w:rPr>
              <w:t xml:space="preserve"> Федерального закона от 05.04.2013 № 44-ФЗ, а также обоснование цены контракта, суммы цен единиц товара, работы, услуги в соответствии с </w:t>
            </w:r>
            <w:hyperlink r:id="rId22" w:history="1">
              <w:r w:rsidRPr="00AE517E">
                <w:t>частью 9 статьи 37</w:t>
              </w:r>
            </w:hyperlink>
            <w:r w:rsidRPr="00AE517E">
              <w:rPr>
                <w:rFonts w:ascii="Times New Roman" w:hAnsi="Times New Roman"/>
                <w:sz w:val="21"/>
                <w:szCs w:val="21"/>
                <w:lang w:eastAsia="ru-RU"/>
              </w:rPr>
              <w:t xml:space="preserve"> Федерального закона от 05.04.2013 № 44-ФЗ при заключении контракта на поставку товара, необходимого для нормального жизнеобеспечения (продовольствия, средств для скорой, в том числе скорой</w:t>
            </w:r>
            <w:proofErr w:type="gramEnd"/>
            <w:r w:rsidRPr="00AE517E">
              <w:rPr>
                <w:rFonts w:ascii="Times New Roman" w:hAnsi="Times New Roman"/>
                <w:sz w:val="21"/>
                <w:szCs w:val="21"/>
                <w:lang w:eastAsia="ru-RU"/>
              </w:rPr>
              <w:t xml:space="preserve"> специализированной, медицинской помощи в экстренной или неотложной форме, лекарственных средств, топлива).</w:t>
            </w:r>
            <w:bookmarkStart w:id="8" w:name="Par3"/>
            <w:bookmarkEnd w:id="8"/>
          </w:p>
          <w:p w:rsidR="007B36A4" w:rsidRPr="00AE517E" w:rsidRDefault="007B36A4" w:rsidP="003A7DD3">
            <w:pPr>
              <w:pStyle w:val="Standard"/>
              <w:spacing w:after="0" w:line="240" w:lineRule="auto"/>
              <w:jc w:val="both"/>
            </w:pPr>
            <w:proofErr w:type="gramStart"/>
            <w:r w:rsidRPr="00AE517E">
              <w:rPr>
                <w:rFonts w:ascii="Times New Roman" w:hAnsi="Times New Roman"/>
                <w:sz w:val="21"/>
                <w:szCs w:val="21"/>
                <w:lang w:eastAsia="ru-RU"/>
              </w:rPr>
              <w:t xml:space="preserve">В случае, предусмотренном </w:t>
            </w:r>
            <w:hyperlink r:id="rId23" w:history="1">
              <w:r w:rsidRPr="00AE517E">
                <w:t>частью 23 статьи 68</w:t>
              </w:r>
            </w:hyperlink>
            <w:r w:rsidRPr="00AE517E">
              <w:rPr>
                <w:rFonts w:ascii="Times New Roman" w:hAnsi="Times New Roman"/>
                <w:sz w:val="21"/>
                <w:szCs w:val="21"/>
                <w:lang w:eastAsia="ru-RU"/>
              </w:rPr>
              <w:t xml:space="preserve"> Федерального закона от 05.04.2013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9" w:name="Par12"/>
            <w:bookmarkEnd w:id="9"/>
            <w:proofErr w:type="gramEnd"/>
          </w:p>
          <w:p w:rsidR="007B36A4" w:rsidRPr="00AE517E" w:rsidRDefault="007B36A4" w:rsidP="003A7DD3">
            <w:pPr>
              <w:pStyle w:val="Standard"/>
              <w:spacing w:after="0" w:line="240" w:lineRule="auto"/>
              <w:jc w:val="both"/>
            </w:pPr>
            <w:r w:rsidRPr="00AE517E">
              <w:rPr>
                <w:rFonts w:ascii="Times New Roman" w:hAnsi="Times New Roman"/>
                <w:sz w:val="21"/>
                <w:szCs w:val="21"/>
                <w:lang w:eastAsia="ru-RU"/>
              </w:rPr>
              <w:t xml:space="preserve">Победитель электронной процедуры (за исключением победителя, предусмотренного </w:t>
            </w:r>
            <w:hyperlink w:anchor="Par13" w:history="1">
              <w:r w:rsidRPr="00AE517E">
                <w:t>частью 14</w:t>
              </w:r>
            </w:hyperlink>
            <w:r w:rsidRPr="00AE517E">
              <w:rPr>
                <w:rFonts w:ascii="Times New Roman" w:hAnsi="Times New Roman"/>
                <w:sz w:val="21"/>
                <w:szCs w:val="21"/>
                <w:lang w:eastAsia="ru-RU"/>
              </w:rPr>
              <w:t xml:space="preserve"> статьи 83.2 Федерального закона от 05.04.2013 № 44-ФЗ) признается </w:t>
            </w:r>
            <w:proofErr w:type="gramStart"/>
            <w:r w:rsidRPr="00AE517E">
              <w:rPr>
                <w:rFonts w:ascii="Times New Roman" w:hAnsi="Times New Roman"/>
                <w:sz w:val="21"/>
                <w:szCs w:val="21"/>
                <w:lang w:eastAsia="ru-RU"/>
              </w:rPr>
              <w:t>заказчиком</w:t>
            </w:r>
            <w:proofErr w:type="gramEnd"/>
            <w:r w:rsidRPr="00AE517E">
              <w:rPr>
                <w:rFonts w:ascii="Times New Roman" w:hAnsi="Times New Roman"/>
                <w:sz w:val="21"/>
                <w:szCs w:val="21"/>
                <w:lang w:eastAsia="ru-RU"/>
              </w:rPr>
              <w:t xml:space="preserve">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ar3" w:history="1">
              <w:r w:rsidRPr="00AE517E">
                <w:t>частью 4</w:t>
              </w:r>
            </w:hyperlink>
            <w:r w:rsidRPr="00AE517E">
              <w:rPr>
                <w:rFonts w:ascii="Times New Roman" w:hAnsi="Times New Roman"/>
                <w:sz w:val="21"/>
                <w:szCs w:val="21"/>
                <w:lang w:eastAsia="ru-RU"/>
              </w:rPr>
              <w:t xml:space="preserve"> статьи 83.2 Федерального закона от 05.04.2013 № 44-ФЗ, или не исполнил требования, предусмотренные </w:t>
            </w:r>
            <w:hyperlink r:id="rId24" w:history="1">
              <w:r w:rsidRPr="00AE517E">
                <w:t>статьей 37</w:t>
              </w:r>
            </w:hyperlink>
            <w:r w:rsidRPr="00AE517E">
              <w:rPr>
                <w:rFonts w:ascii="Times New Roman" w:hAnsi="Times New Roman"/>
                <w:sz w:val="21"/>
                <w:szCs w:val="21"/>
                <w:lang w:eastAsia="ru-RU"/>
              </w:rPr>
              <w:t xml:space="preserve"> Федерального закона от 05.04.2013 № 44-ФЗ (в случае снижения при проведении электронного аукциона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w:t>
            </w:r>
            <w:proofErr w:type="gramStart"/>
            <w:r w:rsidRPr="00AE517E">
              <w:rPr>
                <w:rFonts w:ascii="Times New Roman" w:hAnsi="Times New Roman"/>
                <w:sz w:val="21"/>
                <w:szCs w:val="21"/>
                <w:lang w:eastAsia="ru-RU"/>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w:t>
            </w:r>
            <w:proofErr w:type="gramEnd"/>
            <w:r w:rsidRPr="00AE517E">
              <w:rPr>
                <w:rFonts w:ascii="Times New Roman" w:hAnsi="Times New Roman"/>
                <w:sz w:val="21"/>
                <w:szCs w:val="21"/>
                <w:lang w:eastAsia="ru-RU"/>
              </w:rPr>
              <w:t xml:space="preserve"> </w:t>
            </w:r>
            <w:proofErr w:type="gramStart"/>
            <w:r w:rsidRPr="00AE517E">
              <w:rPr>
                <w:rFonts w:ascii="Times New Roman" w:hAnsi="Times New Roman"/>
                <w:sz w:val="21"/>
                <w:szCs w:val="21"/>
                <w:lang w:eastAsia="ru-RU"/>
              </w:rPr>
              <w:t>факте</w:t>
            </w:r>
            <w:proofErr w:type="gramEnd"/>
            <w:r w:rsidRPr="00AE517E">
              <w:rPr>
                <w:rFonts w:ascii="Times New Roman" w:hAnsi="Times New Roman"/>
                <w:sz w:val="21"/>
                <w:szCs w:val="21"/>
                <w:lang w:eastAsia="ru-RU"/>
              </w:rPr>
              <w:t>, являющемся основанием для такого признания, а также реквизиты документов, подтверждающих этот факт.</w:t>
            </w:r>
            <w:bookmarkStart w:id="10" w:name="Par13"/>
            <w:bookmarkEnd w:id="10"/>
          </w:p>
          <w:p w:rsidR="007B36A4" w:rsidRPr="00AE517E" w:rsidRDefault="007B36A4" w:rsidP="003A7DD3">
            <w:pPr>
              <w:pStyle w:val="Standard"/>
              <w:spacing w:after="0" w:line="240" w:lineRule="auto"/>
              <w:jc w:val="both"/>
              <w:rPr>
                <w:rFonts w:ascii="Times New Roman" w:hAnsi="Times New Roman"/>
                <w:sz w:val="21"/>
                <w:szCs w:val="21"/>
                <w:lang w:eastAsia="ru-RU"/>
              </w:rPr>
            </w:pPr>
            <w:r w:rsidRPr="00AE517E">
              <w:rPr>
                <w:rFonts w:ascii="Times New Roman" w:hAnsi="Times New Roman"/>
                <w:sz w:val="21"/>
                <w:szCs w:val="21"/>
                <w:lang w:eastAsia="ru-RU"/>
              </w:rPr>
              <w:t>В случае</w:t>
            </w:r>
            <w:proofErr w:type="gramStart"/>
            <w:r w:rsidRPr="00AE517E">
              <w:rPr>
                <w:rFonts w:ascii="Times New Roman" w:hAnsi="Times New Roman"/>
                <w:sz w:val="21"/>
                <w:szCs w:val="21"/>
                <w:lang w:eastAsia="ru-RU"/>
              </w:rPr>
              <w:t>,</w:t>
            </w:r>
            <w:proofErr w:type="gramEnd"/>
            <w:r w:rsidRPr="00AE517E">
              <w:rPr>
                <w:rFonts w:ascii="Times New Roman" w:hAnsi="Times New Roman"/>
                <w:sz w:val="21"/>
                <w:szCs w:val="21"/>
                <w:lang w:eastAsia="ru-RU"/>
              </w:rPr>
              <w:t xml:space="preserve">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AE517E">
              <w:rPr>
                <w:rFonts w:ascii="Times New Roman" w:hAnsi="Times New Roman"/>
                <w:sz w:val="21"/>
                <w:szCs w:val="21"/>
                <w:lang w:eastAsia="ru-RU"/>
              </w:rPr>
              <w:t>с даты признания</w:t>
            </w:r>
            <w:proofErr w:type="gramEnd"/>
            <w:r w:rsidRPr="00AE517E">
              <w:rPr>
                <w:rFonts w:ascii="Times New Roman" w:hAnsi="Times New Roman"/>
                <w:sz w:val="21"/>
                <w:szCs w:val="21"/>
                <w:lang w:eastAsia="ru-RU"/>
              </w:rPr>
              <w:t xml:space="preserve">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7B36A4" w:rsidRPr="00AE517E" w:rsidRDefault="007B36A4" w:rsidP="003A7DD3">
            <w:pPr>
              <w:pStyle w:val="Standard"/>
              <w:spacing w:after="0" w:line="240" w:lineRule="auto"/>
              <w:jc w:val="both"/>
            </w:pPr>
            <w:proofErr w:type="gramStart"/>
            <w:r w:rsidRPr="00AE517E">
              <w:rPr>
                <w:rFonts w:ascii="Times New Roman" w:hAnsi="Times New Roman"/>
                <w:sz w:val="21"/>
                <w:szCs w:val="21"/>
                <w:lang w:eastAsia="ru-RU"/>
              </w:rPr>
              <w:t xml:space="preserve">Участник электронной процедуры, признанный победителем электронной процедуры в соответствии с </w:t>
            </w:r>
            <w:hyperlink w:anchor="Par13" w:history="1">
              <w:r w:rsidRPr="00AE517E">
                <w:t>частью 14</w:t>
              </w:r>
            </w:hyperlink>
            <w:r w:rsidRPr="00AE517E">
              <w:rPr>
                <w:rFonts w:ascii="Times New Roman" w:hAnsi="Times New Roman"/>
                <w:sz w:val="21"/>
                <w:szCs w:val="21"/>
                <w:lang w:eastAsia="ru-RU"/>
              </w:rPr>
              <w:t xml:space="preserve"> статьи 83.2 Федерального закона от 05.04.2013 № 44-ФЗ, вправе подписать проект контракта или разместить предусмотренный </w:t>
            </w:r>
            <w:hyperlink w:anchor="Par3" w:history="1">
              <w:r w:rsidRPr="00AE517E">
                <w:t>частью 4</w:t>
              </w:r>
            </w:hyperlink>
            <w:r w:rsidRPr="00AE517E">
              <w:rPr>
                <w:rFonts w:ascii="Times New Roman" w:hAnsi="Times New Roman"/>
                <w:sz w:val="21"/>
                <w:szCs w:val="21"/>
                <w:lang w:eastAsia="ru-RU"/>
              </w:rPr>
              <w:t xml:space="preserve"> статьи 83.2 Федерального закона от 05.04.2013 № 44-ФЗ протокол разногласий в порядке и сроки, которые предусмотрены статьей 83.2 Федерального закона от 05.04.2013 № 44-ФЗ, либо отказаться от заключения контракта.</w:t>
            </w:r>
            <w:proofErr w:type="gramEnd"/>
            <w:r w:rsidRPr="00AE517E">
              <w:rPr>
                <w:rFonts w:ascii="Times New Roman" w:hAnsi="Times New Roman"/>
                <w:sz w:val="21"/>
                <w:szCs w:val="21"/>
                <w:lang w:eastAsia="ru-RU"/>
              </w:rPr>
              <w:t xml:space="preserve"> </w:t>
            </w:r>
            <w:proofErr w:type="gramStart"/>
            <w:r w:rsidRPr="00AE517E">
              <w:rPr>
                <w:rFonts w:ascii="Times New Roman" w:hAnsi="Times New Roman"/>
                <w:sz w:val="21"/>
                <w:szCs w:val="21"/>
                <w:lang w:eastAsia="ru-RU"/>
              </w:rPr>
              <w:t xml:space="preserve">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r:id="rId25" w:history="1">
              <w:r w:rsidRPr="00AE517E">
                <w:t>частью 23 статьи 68</w:t>
              </w:r>
            </w:hyperlink>
            <w:r w:rsidRPr="00AE517E">
              <w:rPr>
                <w:rFonts w:ascii="Times New Roman" w:hAnsi="Times New Roman"/>
                <w:sz w:val="21"/>
                <w:szCs w:val="21"/>
                <w:lang w:eastAsia="ru-RU"/>
              </w:rPr>
              <w:t xml:space="preserve"> Федерального закона от 05.04.2013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w:t>
            </w:r>
            <w:proofErr w:type="gramEnd"/>
            <w:r w:rsidRPr="00AE517E">
              <w:rPr>
                <w:rFonts w:ascii="Times New Roman" w:hAnsi="Times New Roman"/>
                <w:sz w:val="21"/>
                <w:szCs w:val="21"/>
                <w:lang w:eastAsia="ru-RU"/>
              </w:rPr>
              <w:t xml:space="preserve"> предложенной этим победителем цены за право заключения контракта.</w:t>
            </w:r>
          </w:p>
          <w:p w:rsidR="007B36A4" w:rsidRPr="00AE517E" w:rsidRDefault="007B36A4" w:rsidP="003A7DD3">
            <w:pPr>
              <w:pStyle w:val="Standard"/>
              <w:spacing w:after="0" w:line="240" w:lineRule="auto"/>
              <w:jc w:val="both"/>
            </w:pPr>
            <w:proofErr w:type="gramStart"/>
            <w:r w:rsidRPr="00AE517E">
              <w:rPr>
                <w:rFonts w:ascii="Times New Roman" w:hAnsi="Times New Roman"/>
                <w:sz w:val="21"/>
                <w:szCs w:val="21"/>
                <w:lang w:eastAsia="ru-RU"/>
              </w:rPr>
              <w:t xml:space="preserve">Этот победитель считается уклонившимся от заключения контракта в случае неисполнения требований </w:t>
            </w:r>
            <w:hyperlink w:anchor="Par5" w:history="1">
              <w:r w:rsidRPr="00AE517E">
                <w:t>части 6</w:t>
              </w:r>
            </w:hyperlink>
            <w:r w:rsidRPr="00AE517E">
              <w:rPr>
                <w:rFonts w:ascii="Times New Roman" w:hAnsi="Times New Roman"/>
                <w:sz w:val="21"/>
                <w:szCs w:val="21"/>
                <w:lang w:eastAsia="ru-RU"/>
              </w:rPr>
              <w:t xml:space="preserve"> статьи 83.2 Федерального закона от 05.04.2013 № 44-ФЗ и (или) </w:t>
            </w:r>
            <w:proofErr w:type="spellStart"/>
            <w:r w:rsidRPr="00AE517E">
              <w:rPr>
                <w:rFonts w:ascii="Times New Roman" w:hAnsi="Times New Roman"/>
                <w:sz w:val="21"/>
                <w:szCs w:val="21"/>
                <w:lang w:eastAsia="ru-RU"/>
              </w:rPr>
              <w:t>непредоставления</w:t>
            </w:r>
            <w:proofErr w:type="spellEnd"/>
            <w:r w:rsidRPr="00AE517E">
              <w:rPr>
                <w:rFonts w:ascii="Times New Roman" w:hAnsi="Times New Roman"/>
                <w:sz w:val="21"/>
                <w:szCs w:val="21"/>
                <w:lang w:eastAsia="ru-RU"/>
              </w:rPr>
              <w:t xml:space="preserve"> обеспечения исполнения контракта либо неисполнения требования, предусмотренного </w:t>
            </w:r>
            <w:hyperlink r:id="rId26" w:history="1">
              <w:r w:rsidRPr="00AE517E">
                <w:t>статьей 37</w:t>
              </w:r>
            </w:hyperlink>
            <w:r w:rsidRPr="00AE517E">
              <w:rPr>
                <w:rFonts w:ascii="Times New Roman" w:hAnsi="Times New Roman"/>
                <w:sz w:val="21"/>
                <w:szCs w:val="21"/>
                <w:lang w:eastAsia="ru-RU"/>
              </w:rPr>
              <w:t xml:space="preserve"> Федерального закона от 05.04.2013 № 44-ФЗ, в случае подписания проекта контракта в соответствии с </w:t>
            </w:r>
            <w:hyperlink w:anchor="Par2" w:history="1">
              <w:r w:rsidRPr="00AE517E">
                <w:t>частью 3</w:t>
              </w:r>
            </w:hyperlink>
            <w:r w:rsidRPr="00AE517E">
              <w:rPr>
                <w:rFonts w:ascii="Times New Roman" w:hAnsi="Times New Roman"/>
                <w:sz w:val="21"/>
                <w:szCs w:val="21"/>
                <w:lang w:eastAsia="ru-RU"/>
              </w:rPr>
              <w:t xml:space="preserve"> статьи 83.2 Федерального закона от 05.04.2013 № 44-ФЗ.</w:t>
            </w:r>
            <w:proofErr w:type="gramEnd"/>
            <w:r w:rsidRPr="00AE517E">
              <w:rPr>
                <w:rFonts w:ascii="Times New Roman" w:hAnsi="Times New Roman"/>
                <w:sz w:val="21"/>
                <w:szCs w:val="21"/>
                <w:lang w:eastAsia="ru-RU"/>
              </w:rPr>
              <w:t xml:space="preserve"> Такой победитель признается отказавшимся от заключения контракта в случае, если в срок, предусмотренный </w:t>
            </w:r>
            <w:hyperlink w:anchor="Par2" w:history="1">
              <w:r w:rsidRPr="00AE517E">
                <w:t>частью 3</w:t>
              </w:r>
            </w:hyperlink>
            <w:r w:rsidRPr="00AE517E">
              <w:rPr>
                <w:rFonts w:ascii="Times New Roman" w:hAnsi="Times New Roman"/>
                <w:sz w:val="21"/>
                <w:szCs w:val="21"/>
                <w:lang w:eastAsia="ru-RU"/>
              </w:rPr>
              <w:t xml:space="preserve"> статьи 83.2 Федерального закона от 05.04.2013 №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rPr>
              <w:t>22</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E5185C" w:rsidP="00AB27AA">
            <w:pPr>
              <w:widowControl w:val="0"/>
              <w:shd w:val="clear" w:color="auto" w:fill="FFFFFF"/>
              <w:autoSpaceDE w:val="0"/>
              <w:rPr>
                <w:sz w:val="24"/>
                <w:szCs w:val="24"/>
              </w:rPr>
            </w:pPr>
            <w:r w:rsidRPr="00CB1AA8">
              <w:rPr>
                <w:b/>
                <w:sz w:val="24"/>
                <w:szCs w:val="24"/>
              </w:rPr>
              <w:t>Банковское сопровождение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E5185C" w:rsidP="00AB27AA">
            <w:pPr>
              <w:widowControl w:val="0"/>
              <w:shd w:val="clear" w:color="auto" w:fill="FFFFFF"/>
              <w:autoSpaceDE w:val="0"/>
              <w:ind w:firstLine="317"/>
              <w:jc w:val="both"/>
              <w:rPr>
                <w:sz w:val="24"/>
                <w:szCs w:val="24"/>
              </w:rPr>
            </w:pPr>
            <w:r>
              <w:rPr>
                <w:sz w:val="24"/>
                <w:szCs w:val="24"/>
              </w:rPr>
              <w:t>Не установлено</w:t>
            </w:r>
            <w:r w:rsidR="00AB27AA" w:rsidRPr="00CB1AA8">
              <w:rPr>
                <w:sz w:val="24"/>
                <w:szCs w:val="24"/>
              </w:rPr>
              <w:t xml:space="preserve"> </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shd w:val="clear" w:color="auto" w:fill="FFFFFF"/>
              <w:ind w:left="-108" w:right="-108"/>
              <w:jc w:val="center"/>
              <w:rPr>
                <w:b/>
                <w:sz w:val="24"/>
                <w:szCs w:val="24"/>
              </w:rPr>
            </w:pPr>
            <w:r w:rsidRPr="00CB1AA8">
              <w:rPr>
                <w:bCs/>
                <w:sz w:val="24"/>
                <w:szCs w:val="24"/>
                <w:lang w:val="en-US"/>
              </w:rPr>
              <w:t>2</w:t>
            </w:r>
            <w:r w:rsidRPr="00CB1AA8">
              <w:rPr>
                <w:bCs/>
                <w:sz w:val="24"/>
                <w:szCs w:val="24"/>
              </w:rPr>
              <w:t>3</w:t>
            </w:r>
          </w:p>
        </w:tc>
        <w:tc>
          <w:tcPr>
            <w:tcW w:w="2977" w:type="dxa"/>
            <w:tcBorders>
              <w:top w:val="single" w:sz="4" w:space="0" w:color="000000"/>
              <w:left w:val="single" w:sz="4" w:space="0" w:color="000000"/>
              <w:bottom w:val="single" w:sz="4" w:space="0" w:color="000000"/>
            </w:tcBorders>
            <w:shd w:val="clear" w:color="auto" w:fill="FFFFFF"/>
          </w:tcPr>
          <w:p w:rsidR="00AB27AA" w:rsidRPr="00CB1AA8" w:rsidRDefault="00AB27AA" w:rsidP="00AB27AA">
            <w:pPr>
              <w:widowControl w:val="0"/>
              <w:shd w:val="clear" w:color="auto" w:fill="FFFFFF"/>
              <w:autoSpaceDE w:val="0"/>
              <w:rPr>
                <w:b/>
                <w:sz w:val="24"/>
                <w:szCs w:val="24"/>
              </w:rPr>
            </w:pPr>
            <w:r w:rsidRPr="00CB1AA8">
              <w:rPr>
                <w:b/>
                <w:sz w:val="24"/>
                <w:szCs w:val="24"/>
              </w:rPr>
              <w:t>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AB27AA" w:rsidRPr="00CB1AA8" w:rsidRDefault="00AB27AA" w:rsidP="00AB27AA">
            <w:pPr>
              <w:widowControl w:val="0"/>
              <w:shd w:val="clear" w:color="auto" w:fill="FFFFFF"/>
              <w:autoSpaceDE w:val="0"/>
              <w:jc w:val="both"/>
              <w:rPr>
                <w:b/>
                <w:sz w:val="24"/>
                <w:szCs w:val="24"/>
              </w:rPr>
            </w:pPr>
          </w:p>
        </w:tc>
        <w:tc>
          <w:tcPr>
            <w:tcW w:w="6590" w:type="dxa"/>
            <w:tcBorders>
              <w:top w:val="single" w:sz="4" w:space="0" w:color="000000"/>
              <w:left w:val="single" w:sz="4" w:space="0" w:color="000000"/>
              <w:bottom w:val="single" w:sz="4" w:space="0" w:color="000000"/>
              <w:right w:val="single" w:sz="4" w:space="0" w:color="000000"/>
            </w:tcBorders>
            <w:shd w:val="clear" w:color="auto" w:fill="FFFFFF"/>
          </w:tcPr>
          <w:p w:rsidR="00AB27AA" w:rsidRPr="00CB1AA8" w:rsidRDefault="00AB27AA" w:rsidP="00AB27AA">
            <w:pPr>
              <w:widowControl w:val="0"/>
              <w:shd w:val="clear" w:color="auto" w:fill="FFFFFF"/>
              <w:autoSpaceDE w:val="0"/>
              <w:ind w:firstLine="317"/>
              <w:jc w:val="both"/>
              <w:rPr>
                <w:sz w:val="24"/>
                <w:szCs w:val="24"/>
              </w:rPr>
            </w:pPr>
            <w:r w:rsidRPr="00CB1AA8">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AB27AA" w:rsidRPr="00CB1AA8" w:rsidRDefault="00AB27AA" w:rsidP="00AB27AA">
            <w:pPr>
              <w:widowControl w:val="0"/>
              <w:shd w:val="clear" w:color="auto" w:fill="FFFFFF"/>
              <w:autoSpaceDE w:val="0"/>
              <w:ind w:firstLine="317"/>
              <w:jc w:val="both"/>
              <w:rPr>
                <w:b/>
                <w:sz w:val="24"/>
                <w:szCs w:val="24"/>
              </w:rPr>
            </w:pPr>
            <w:proofErr w:type="gramStart"/>
            <w:r w:rsidRPr="00CB1AA8">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r w:rsidR="000F4047" w:rsidRPr="00CB1AA8">
              <w:rPr>
                <w:sz w:val="24"/>
                <w:szCs w:val="24"/>
              </w:rPr>
              <w:t>позднее,</w:t>
            </w:r>
            <w:r w:rsidRPr="00CB1AA8">
              <w:rPr>
                <w:sz w:val="24"/>
                <w:szCs w:val="24"/>
              </w:rPr>
              <w:t xml:space="preserve"> чем за три дня до даты окончания срока подачи заявок на участие в</w:t>
            </w:r>
            <w:proofErr w:type="gramEnd"/>
            <w:r w:rsidRPr="00CB1AA8">
              <w:rPr>
                <w:sz w:val="24"/>
                <w:szCs w:val="24"/>
              </w:rPr>
              <w:t xml:space="preserve"> </w:t>
            </w:r>
            <w:proofErr w:type="gramStart"/>
            <w:r w:rsidRPr="00CB1AA8">
              <w:rPr>
                <w:sz w:val="24"/>
                <w:szCs w:val="24"/>
              </w:rPr>
              <w:t>таком</w:t>
            </w:r>
            <w:proofErr w:type="gramEnd"/>
            <w:r w:rsidRPr="00CB1AA8">
              <w:rPr>
                <w:sz w:val="24"/>
                <w:szCs w:val="24"/>
              </w:rPr>
              <w:t xml:space="preserve"> аукционе.</w:t>
            </w:r>
          </w:p>
          <w:p w:rsidR="00AB27AA" w:rsidRPr="00626338" w:rsidRDefault="00AB27AA" w:rsidP="00AB27AA">
            <w:pPr>
              <w:widowControl w:val="0"/>
              <w:shd w:val="clear" w:color="auto" w:fill="FFFFFF"/>
              <w:autoSpaceDE w:val="0"/>
              <w:ind w:firstLine="317"/>
              <w:jc w:val="both"/>
              <w:rPr>
                <w:b/>
                <w:sz w:val="24"/>
                <w:szCs w:val="24"/>
              </w:rPr>
            </w:pPr>
            <w:r w:rsidRPr="00626338">
              <w:rPr>
                <w:b/>
                <w:sz w:val="24"/>
                <w:szCs w:val="24"/>
              </w:rPr>
              <w:t>Дата начала срока предоставления участникам аукциона разъяснений</w:t>
            </w:r>
            <w:r w:rsidRPr="00626338">
              <w:rPr>
                <w:sz w:val="24"/>
                <w:szCs w:val="24"/>
              </w:rPr>
              <w:t xml:space="preserve"> положений документации об аукционе </w:t>
            </w:r>
            <w:r w:rsidR="00626338" w:rsidRPr="00626338">
              <w:rPr>
                <w:b/>
                <w:sz w:val="24"/>
                <w:szCs w:val="24"/>
              </w:rPr>
              <w:t>1 июн</w:t>
            </w:r>
            <w:r w:rsidR="00AB3919" w:rsidRPr="00626338">
              <w:rPr>
                <w:b/>
                <w:sz w:val="24"/>
                <w:szCs w:val="24"/>
              </w:rPr>
              <w:t>я</w:t>
            </w:r>
            <w:r w:rsidRPr="00626338">
              <w:rPr>
                <w:b/>
                <w:sz w:val="24"/>
                <w:szCs w:val="24"/>
              </w:rPr>
              <w:t xml:space="preserve"> 20</w:t>
            </w:r>
            <w:r w:rsidR="00AA3A73" w:rsidRPr="00626338">
              <w:rPr>
                <w:b/>
                <w:sz w:val="24"/>
                <w:szCs w:val="24"/>
              </w:rPr>
              <w:t>20</w:t>
            </w:r>
            <w:r w:rsidRPr="00626338">
              <w:rPr>
                <w:b/>
                <w:sz w:val="24"/>
                <w:szCs w:val="24"/>
              </w:rPr>
              <w:t xml:space="preserve"> года</w:t>
            </w:r>
          </w:p>
          <w:p w:rsidR="00AB27AA" w:rsidRPr="00CB1AA8" w:rsidRDefault="00AB27AA" w:rsidP="00AA3A73">
            <w:pPr>
              <w:widowControl w:val="0"/>
              <w:shd w:val="clear" w:color="auto" w:fill="FFFFFF"/>
              <w:autoSpaceDE w:val="0"/>
              <w:jc w:val="both"/>
              <w:rPr>
                <w:sz w:val="24"/>
                <w:szCs w:val="24"/>
              </w:rPr>
            </w:pPr>
            <w:r w:rsidRPr="00626338">
              <w:rPr>
                <w:b/>
                <w:sz w:val="24"/>
                <w:szCs w:val="24"/>
              </w:rPr>
              <w:t>Дата окончания срока предоставления участникам аукциона разъяснений</w:t>
            </w:r>
            <w:r w:rsidRPr="00626338">
              <w:rPr>
                <w:sz w:val="24"/>
                <w:szCs w:val="24"/>
              </w:rPr>
              <w:t xml:space="preserve"> положений документации об аукционе </w:t>
            </w:r>
            <w:r w:rsidR="006076AA" w:rsidRPr="00626338">
              <w:rPr>
                <w:b/>
                <w:sz w:val="24"/>
                <w:szCs w:val="24"/>
              </w:rPr>
              <w:t>0</w:t>
            </w:r>
            <w:r w:rsidR="00AA3A73" w:rsidRPr="00626338">
              <w:rPr>
                <w:b/>
                <w:sz w:val="24"/>
                <w:szCs w:val="24"/>
              </w:rPr>
              <w:t>1 июн</w:t>
            </w:r>
            <w:r w:rsidR="00AB3919" w:rsidRPr="00626338">
              <w:rPr>
                <w:b/>
                <w:sz w:val="24"/>
                <w:szCs w:val="24"/>
              </w:rPr>
              <w:t>я</w:t>
            </w:r>
            <w:r w:rsidRPr="00626338">
              <w:rPr>
                <w:b/>
                <w:sz w:val="24"/>
                <w:szCs w:val="24"/>
              </w:rPr>
              <w:t xml:space="preserve"> 20</w:t>
            </w:r>
            <w:r w:rsidR="00AA3A73" w:rsidRPr="00626338">
              <w:rPr>
                <w:b/>
                <w:sz w:val="24"/>
                <w:szCs w:val="24"/>
              </w:rPr>
              <w:t>20</w:t>
            </w:r>
            <w:r w:rsidRPr="00626338">
              <w:rPr>
                <w:b/>
                <w:sz w:val="24"/>
                <w:szCs w:val="24"/>
              </w:rPr>
              <w:t xml:space="preserve"> года</w:t>
            </w:r>
          </w:p>
        </w:tc>
      </w:tr>
      <w:tr w:rsidR="00AB27AA" w:rsidRPr="00CB1AA8" w:rsidTr="005C5F82">
        <w:tc>
          <w:tcPr>
            <w:tcW w:w="639" w:type="dxa"/>
            <w:tcBorders>
              <w:top w:val="single" w:sz="4" w:space="0" w:color="000000"/>
              <w:left w:val="single" w:sz="4" w:space="0" w:color="000000"/>
              <w:bottom w:val="single" w:sz="4" w:space="0" w:color="000000"/>
            </w:tcBorders>
            <w:shd w:val="clear" w:color="auto" w:fill="auto"/>
          </w:tcPr>
          <w:p w:rsidR="00AB27AA" w:rsidRPr="00CB1AA8" w:rsidRDefault="00AB27AA" w:rsidP="00AB27AA">
            <w:pPr>
              <w:shd w:val="clear" w:color="auto" w:fill="FFFFFF"/>
              <w:ind w:left="-108" w:right="-108"/>
              <w:jc w:val="center"/>
              <w:rPr>
                <w:b/>
                <w:sz w:val="24"/>
                <w:szCs w:val="24"/>
              </w:rPr>
            </w:pPr>
            <w:r w:rsidRPr="00CB1AA8">
              <w:rPr>
                <w:bCs/>
                <w:sz w:val="24"/>
                <w:szCs w:val="24"/>
                <w:lang w:val="en-US"/>
              </w:rPr>
              <w:t>2</w:t>
            </w:r>
            <w:r w:rsidRPr="00CB1AA8">
              <w:rPr>
                <w:bCs/>
                <w:sz w:val="24"/>
                <w:szCs w:val="24"/>
              </w:rPr>
              <w:t>4</w:t>
            </w:r>
          </w:p>
        </w:tc>
        <w:tc>
          <w:tcPr>
            <w:tcW w:w="2977" w:type="dxa"/>
            <w:tcBorders>
              <w:top w:val="single" w:sz="4" w:space="0" w:color="000000"/>
              <w:left w:val="single" w:sz="4" w:space="0" w:color="000000"/>
              <w:bottom w:val="single" w:sz="4" w:space="0" w:color="000000"/>
            </w:tcBorders>
            <w:shd w:val="clear" w:color="auto" w:fill="auto"/>
          </w:tcPr>
          <w:p w:rsidR="00AB27AA" w:rsidRPr="00CB1AA8" w:rsidRDefault="00AB27AA" w:rsidP="00AB27AA">
            <w:pPr>
              <w:shd w:val="clear" w:color="auto" w:fill="FFFFFF"/>
              <w:autoSpaceDE w:val="0"/>
              <w:rPr>
                <w:sz w:val="24"/>
                <w:szCs w:val="24"/>
              </w:rPr>
            </w:pPr>
            <w:bookmarkStart w:id="11" w:name="last"/>
            <w:bookmarkEnd w:id="11"/>
            <w:r w:rsidRPr="00CB1AA8">
              <w:rPr>
                <w:b/>
                <w:sz w:val="24"/>
                <w:szCs w:val="24"/>
              </w:rPr>
              <w:t>Информация о возможности одностороннего отказа от исполнения контракта</w:t>
            </w:r>
          </w:p>
        </w:tc>
        <w:tc>
          <w:tcPr>
            <w:tcW w:w="6590" w:type="dxa"/>
            <w:tcBorders>
              <w:top w:val="single" w:sz="4" w:space="0" w:color="000000"/>
              <w:left w:val="single" w:sz="4" w:space="0" w:color="000000"/>
              <w:bottom w:val="single" w:sz="4" w:space="0" w:color="000000"/>
              <w:right w:val="single" w:sz="4" w:space="0" w:color="000000"/>
            </w:tcBorders>
            <w:shd w:val="clear" w:color="auto" w:fill="auto"/>
          </w:tcPr>
          <w:p w:rsidR="00AB27AA" w:rsidRPr="00CB1AA8" w:rsidRDefault="00AB27AA" w:rsidP="00AB27AA">
            <w:pPr>
              <w:shd w:val="clear" w:color="auto" w:fill="FFFFFF"/>
              <w:autoSpaceDE w:val="0"/>
              <w:ind w:firstLine="317"/>
              <w:jc w:val="both"/>
              <w:rPr>
                <w:sz w:val="24"/>
                <w:szCs w:val="24"/>
              </w:rPr>
            </w:pPr>
            <w:r w:rsidRPr="00CB1AA8">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что предусмотрено проектом контракта. </w:t>
            </w:r>
          </w:p>
        </w:tc>
      </w:tr>
      <w:tr w:rsidR="00B65DB5" w:rsidRPr="00CB1AA8" w:rsidTr="003A7DD3">
        <w:trPr>
          <w:trHeight w:val="668"/>
        </w:trPr>
        <w:tc>
          <w:tcPr>
            <w:tcW w:w="639" w:type="dxa"/>
            <w:tcBorders>
              <w:top w:val="single" w:sz="4" w:space="0" w:color="000000"/>
              <w:left w:val="single" w:sz="4" w:space="0" w:color="000000"/>
              <w:bottom w:val="single" w:sz="4" w:space="0" w:color="000000"/>
            </w:tcBorders>
            <w:shd w:val="clear" w:color="auto" w:fill="auto"/>
          </w:tcPr>
          <w:p w:rsidR="00B65DB5" w:rsidRPr="00CB1AA8" w:rsidRDefault="00B65DB5" w:rsidP="00AB27AA">
            <w:pPr>
              <w:shd w:val="clear" w:color="auto" w:fill="FFFFFF"/>
              <w:ind w:left="-108" w:right="-108"/>
              <w:jc w:val="center"/>
              <w:rPr>
                <w:b/>
                <w:sz w:val="24"/>
                <w:szCs w:val="24"/>
              </w:rPr>
            </w:pPr>
            <w:r w:rsidRPr="00CB1AA8">
              <w:rPr>
                <w:bCs/>
                <w:sz w:val="24"/>
                <w:szCs w:val="24"/>
              </w:rPr>
              <w:t>25</w:t>
            </w:r>
          </w:p>
        </w:tc>
        <w:tc>
          <w:tcPr>
            <w:tcW w:w="2977" w:type="dxa"/>
            <w:tcBorders>
              <w:top w:val="single" w:sz="4" w:space="0" w:color="000000"/>
              <w:left w:val="single" w:sz="4" w:space="0" w:color="000000"/>
              <w:bottom w:val="single" w:sz="4" w:space="0" w:color="000000"/>
            </w:tcBorders>
            <w:shd w:val="clear" w:color="auto" w:fill="auto"/>
          </w:tcPr>
          <w:p w:rsidR="00B65DB5" w:rsidRPr="00CB1AA8" w:rsidRDefault="00B65DB5" w:rsidP="00AB27AA">
            <w:pPr>
              <w:shd w:val="clear" w:color="auto" w:fill="FFFFFF"/>
              <w:autoSpaceDE w:val="0"/>
              <w:rPr>
                <w:sz w:val="24"/>
                <w:szCs w:val="24"/>
              </w:rPr>
            </w:pPr>
            <w:r w:rsidRPr="00CB1AA8">
              <w:rPr>
                <w:b/>
                <w:sz w:val="24"/>
                <w:szCs w:val="24"/>
              </w:rPr>
              <w:t>Ограничение участия в определении исполнителя</w:t>
            </w:r>
          </w:p>
        </w:tc>
        <w:tc>
          <w:tcPr>
            <w:tcW w:w="6590" w:type="dxa"/>
            <w:tcBorders>
              <w:top w:val="single" w:sz="4" w:space="0" w:color="000000"/>
              <w:left w:val="single" w:sz="4" w:space="0" w:color="000000"/>
              <w:bottom w:val="single" w:sz="4" w:space="0" w:color="000000"/>
              <w:right w:val="single" w:sz="4" w:space="0" w:color="000000"/>
            </w:tcBorders>
            <w:shd w:val="clear" w:color="auto" w:fill="auto"/>
          </w:tcPr>
          <w:p w:rsidR="00B65DB5" w:rsidRPr="00B65DB5" w:rsidRDefault="00B65DB5" w:rsidP="003A7DD3">
            <w:pPr>
              <w:snapToGrid w:val="0"/>
              <w:rPr>
                <w:sz w:val="24"/>
                <w:szCs w:val="24"/>
              </w:rPr>
            </w:pPr>
            <w:r w:rsidRPr="00B65DB5">
              <w:rPr>
                <w:sz w:val="24"/>
                <w:szCs w:val="24"/>
              </w:rPr>
              <w:t>Участниками закупки могут быть только субъекты малого предпринимательства или социально ориентированные некоммерческие организации, отвечающие следующим требованиям:</w:t>
            </w:r>
          </w:p>
          <w:p w:rsidR="00B65DB5" w:rsidRPr="00B65DB5" w:rsidRDefault="00B65DB5" w:rsidP="003A7DD3">
            <w:pPr>
              <w:rPr>
                <w:sz w:val="24"/>
                <w:szCs w:val="24"/>
              </w:rPr>
            </w:pPr>
            <w:r w:rsidRPr="00B65DB5">
              <w:rPr>
                <w:sz w:val="24"/>
                <w:szCs w:val="24"/>
              </w:rPr>
              <w:t>Для субъектов малого предпринимательства:</w:t>
            </w:r>
          </w:p>
          <w:p w:rsidR="00B65DB5" w:rsidRPr="00B65DB5" w:rsidRDefault="00B65DB5" w:rsidP="003A7DD3">
            <w:pPr>
              <w:rPr>
                <w:sz w:val="24"/>
                <w:szCs w:val="24"/>
              </w:rPr>
            </w:pPr>
            <w:r w:rsidRPr="00B65DB5">
              <w:rPr>
                <w:sz w:val="24"/>
                <w:szCs w:val="24"/>
              </w:rPr>
              <w:t>- соответствие участников закупки условиям отнесения к субъектам малого предпринимательства, установленным ст. 4 Федерального закона от 24.07.2007 г. № 209-ФЗ «О развитии малого и среднего предпринимательства в Российской Федерации»;</w:t>
            </w:r>
          </w:p>
          <w:p w:rsidR="00B65DB5" w:rsidRPr="00B65DB5" w:rsidRDefault="00B65DB5" w:rsidP="003A7DD3">
            <w:pPr>
              <w:rPr>
                <w:sz w:val="24"/>
                <w:szCs w:val="24"/>
              </w:rPr>
            </w:pPr>
            <w:r w:rsidRPr="00B65DB5">
              <w:rPr>
                <w:sz w:val="24"/>
                <w:szCs w:val="24"/>
              </w:rPr>
              <w:t>Для социально ориентированных некоммерческих организаций:</w:t>
            </w:r>
          </w:p>
          <w:p w:rsidR="00B65DB5" w:rsidRPr="00B65DB5" w:rsidRDefault="00B65DB5" w:rsidP="003A7DD3">
            <w:pPr>
              <w:jc w:val="both"/>
              <w:rPr>
                <w:sz w:val="24"/>
                <w:szCs w:val="24"/>
              </w:rPr>
            </w:pPr>
            <w:r w:rsidRPr="00B65DB5">
              <w:rPr>
                <w:sz w:val="24"/>
                <w:szCs w:val="24"/>
              </w:rPr>
              <w:t>- соответствие требованиям, установленным ст. 31.1 Федерального закона от 12.01.1996 г. № 7-ФЗ «О некоммерческих организациях».</w:t>
            </w:r>
          </w:p>
        </w:tc>
      </w:tr>
      <w:tr w:rsidR="00B65DB5" w:rsidRPr="00CB1AA8" w:rsidTr="005C5F82">
        <w:tc>
          <w:tcPr>
            <w:tcW w:w="639" w:type="dxa"/>
            <w:tcBorders>
              <w:top w:val="single" w:sz="4" w:space="0" w:color="000000"/>
              <w:left w:val="single" w:sz="4" w:space="0" w:color="000000"/>
              <w:bottom w:val="single" w:sz="4" w:space="0" w:color="000000"/>
            </w:tcBorders>
            <w:shd w:val="clear" w:color="auto" w:fill="auto"/>
          </w:tcPr>
          <w:p w:rsidR="00B65DB5" w:rsidRPr="00CB1AA8" w:rsidRDefault="00B65DB5" w:rsidP="00AB27AA">
            <w:pPr>
              <w:shd w:val="clear" w:color="auto" w:fill="FFFFFF"/>
              <w:ind w:left="-108" w:right="-108"/>
              <w:jc w:val="center"/>
              <w:rPr>
                <w:b/>
                <w:sz w:val="24"/>
                <w:szCs w:val="24"/>
              </w:rPr>
            </w:pPr>
            <w:r w:rsidRPr="00CB1AA8">
              <w:rPr>
                <w:bCs/>
                <w:sz w:val="24"/>
                <w:szCs w:val="24"/>
              </w:rPr>
              <w:t>26</w:t>
            </w:r>
          </w:p>
        </w:tc>
        <w:tc>
          <w:tcPr>
            <w:tcW w:w="2977" w:type="dxa"/>
            <w:tcBorders>
              <w:top w:val="single" w:sz="4" w:space="0" w:color="000000"/>
              <w:left w:val="single" w:sz="4" w:space="0" w:color="000000"/>
              <w:bottom w:val="single" w:sz="4" w:space="0" w:color="000000"/>
            </w:tcBorders>
            <w:shd w:val="clear" w:color="auto" w:fill="auto"/>
          </w:tcPr>
          <w:p w:rsidR="00B65DB5" w:rsidRPr="00CB1AA8" w:rsidRDefault="00B65DB5" w:rsidP="00AB27AA">
            <w:pPr>
              <w:shd w:val="clear" w:color="auto" w:fill="FFFFFF"/>
              <w:autoSpaceDE w:val="0"/>
              <w:rPr>
                <w:sz w:val="24"/>
                <w:szCs w:val="24"/>
              </w:rPr>
            </w:pPr>
            <w:r w:rsidRPr="00CB1AA8">
              <w:rPr>
                <w:b/>
                <w:sz w:val="24"/>
                <w:szCs w:val="24"/>
              </w:rPr>
              <w:t>Условия, запреты, ограничения допуска товаров, происходящих из иностранного государства или группы иностранных государств.</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DB5" w:rsidRPr="00CB1AA8" w:rsidRDefault="00B65DB5" w:rsidP="00AB27AA">
            <w:pPr>
              <w:autoSpaceDE w:val="0"/>
              <w:ind w:firstLine="317"/>
              <w:jc w:val="both"/>
              <w:rPr>
                <w:sz w:val="24"/>
                <w:szCs w:val="24"/>
              </w:rPr>
            </w:pPr>
            <w:r w:rsidRPr="00CB1AA8">
              <w:rPr>
                <w:sz w:val="24"/>
                <w:szCs w:val="24"/>
              </w:rPr>
              <w:t>Не установлено</w:t>
            </w:r>
          </w:p>
        </w:tc>
      </w:tr>
      <w:tr w:rsidR="00B65DB5" w:rsidRPr="00CB1AA8" w:rsidTr="005C5F82">
        <w:tc>
          <w:tcPr>
            <w:tcW w:w="639" w:type="dxa"/>
            <w:tcBorders>
              <w:top w:val="single" w:sz="4" w:space="0" w:color="000000"/>
              <w:left w:val="single" w:sz="4" w:space="0" w:color="000000"/>
              <w:bottom w:val="single" w:sz="4" w:space="0" w:color="000000"/>
            </w:tcBorders>
            <w:shd w:val="clear" w:color="auto" w:fill="auto"/>
          </w:tcPr>
          <w:p w:rsidR="00B65DB5" w:rsidRPr="00CB1AA8" w:rsidRDefault="00B65DB5" w:rsidP="00AB27AA">
            <w:pPr>
              <w:shd w:val="clear" w:color="auto" w:fill="FFFFFF"/>
              <w:ind w:left="-108" w:right="-108"/>
              <w:jc w:val="center"/>
              <w:rPr>
                <w:b/>
                <w:sz w:val="24"/>
                <w:szCs w:val="24"/>
              </w:rPr>
            </w:pPr>
            <w:r w:rsidRPr="00CB1AA8">
              <w:rPr>
                <w:bCs/>
                <w:sz w:val="24"/>
                <w:szCs w:val="24"/>
              </w:rPr>
              <w:t>27</w:t>
            </w:r>
          </w:p>
        </w:tc>
        <w:tc>
          <w:tcPr>
            <w:tcW w:w="2977" w:type="dxa"/>
            <w:tcBorders>
              <w:top w:val="single" w:sz="4" w:space="0" w:color="000000"/>
              <w:left w:val="single" w:sz="4" w:space="0" w:color="000000"/>
              <w:bottom w:val="single" w:sz="4" w:space="0" w:color="000000"/>
            </w:tcBorders>
            <w:shd w:val="clear" w:color="auto" w:fill="auto"/>
          </w:tcPr>
          <w:p w:rsidR="00B65DB5" w:rsidRPr="00CB1AA8" w:rsidRDefault="00B65DB5" w:rsidP="00073886">
            <w:pPr>
              <w:shd w:val="clear" w:color="auto" w:fill="FFFFFF"/>
              <w:autoSpaceDE w:val="0"/>
              <w:rPr>
                <w:sz w:val="24"/>
                <w:szCs w:val="24"/>
              </w:rPr>
            </w:pPr>
            <w:r w:rsidRPr="00CB1AA8">
              <w:rPr>
                <w:b/>
                <w:sz w:val="24"/>
                <w:szCs w:val="24"/>
              </w:rPr>
              <w:t>Преимущества, предоставляемые учреждениям уголовно-исполнительной си</w:t>
            </w:r>
            <w:r>
              <w:rPr>
                <w:b/>
                <w:sz w:val="24"/>
                <w:szCs w:val="24"/>
              </w:rPr>
              <w:t>стемы и организациям инвалидов</w:t>
            </w:r>
          </w:p>
        </w:tc>
        <w:tc>
          <w:tcPr>
            <w:tcW w:w="6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5DB5" w:rsidRPr="00CB1AA8" w:rsidRDefault="00B65DB5" w:rsidP="00AB27AA">
            <w:pPr>
              <w:autoSpaceDE w:val="0"/>
              <w:ind w:firstLine="317"/>
              <w:jc w:val="both"/>
              <w:rPr>
                <w:sz w:val="24"/>
                <w:szCs w:val="24"/>
              </w:rPr>
            </w:pPr>
            <w:r w:rsidRPr="00CB1AA8">
              <w:rPr>
                <w:sz w:val="24"/>
                <w:szCs w:val="24"/>
              </w:rPr>
              <w:t>Не установлено</w:t>
            </w:r>
          </w:p>
        </w:tc>
      </w:tr>
    </w:tbl>
    <w:p w:rsidR="00AB27AA" w:rsidRPr="00CB1AA8" w:rsidRDefault="00AB27AA" w:rsidP="00AB27AA">
      <w:pPr>
        <w:widowControl w:val="0"/>
        <w:autoSpaceDE w:val="0"/>
        <w:spacing w:after="120"/>
        <w:jc w:val="both"/>
        <w:rPr>
          <w:b/>
          <w:color w:val="000000"/>
          <w:sz w:val="24"/>
          <w:szCs w:val="24"/>
        </w:rPr>
      </w:pPr>
      <w:bookmarkStart w:id="12" w:name="_Ref248728669"/>
      <w:r w:rsidRPr="00CB1AA8">
        <w:rPr>
          <w:b/>
          <w:color w:val="000000"/>
          <w:sz w:val="24"/>
          <w:szCs w:val="24"/>
        </w:rPr>
        <w:t xml:space="preserve">                                                                                                           </w:t>
      </w:r>
    </w:p>
    <w:p w:rsidR="00B65DB5" w:rsidRDefault="00B65DB5" w:rsidP="003B4946">
      <w:pPr>
        <w:widowControl w:val="0"/>
        <w:autoSpaceDE w:val="0"/>
        <w:spacing w:after="120"/>
        <w:jc w:val="center"/>
        <w:rPr>
          <w:b/>
          <w:color w:val="000000"/>
          <w:sz w:val="24"/>
          <w:szCs w:val="24"/>
        </w:rPr>
      </w:pPr>
    </w:p>
    <w:p w:rsidR="00B65DB5" w:rsidRDefault="00B65DB5"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517578" w:rsidRDefault="00517578" w:rsidP="003B4946">
      <w:pPr>
        <w:widowControl w:val="0"/>
        <w:autoSpaceDE w:val="0"/>
        <w:spacing w:after="120"/>
        <w:jc w:val="center"/>
        <w:rPr>
          <w:b/>
          <w:color w:val="000000"/>
          <w:sz w:val="24"/>
          <w:szCs w:val="24"/>
        </w:rPr>
      </w:pPr>
    </w:p>
    <w:p w:rsidR="00517578" w:rsidRDefault="00517578" w:rsidP="003B4946">
      <w:pPr>
        <w:widowControl w:val="0"/>
        <w:autoSpaceDE w:val="0"/>
        <w:spacing w:after="120"/>
        <w:jc w:val="center"/>
        <w:rPr>
          <w:b/>
          <w:color w:val="000000"/>
          <w:sz w:val="24"/>
          <w:szCs w:val="24"/>
        </w:rPr>
      </w:pPr>
    </w:p>
    <w:p w:rsidR="00517578" w:rsidRDefault="00517578"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E341E5" w:rsidRDefault="00E341E5" w:rsidP="003B4946">
      <w:pPr>
        <w:widowControl w:val="0"/>
        <w:autoSpaceDE w:val="0"/>
        <w:spacing w:after="120"/>
        <w:jc w:val="center"/>
        <w:rPr>
          <w:b/>
          <w:color w:val="000000"/>
          <w:sz w:val="24"/>
          <w:szCs w:val="24"/>
        </w:rPr>
      </w:pPr>
    </w:p>
    <w:p w:rsidR="00E341E5" w:rsidRDefault="00E341E5"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34105C" w:rsidRDefault="0034105C" w:rsidP="003B4946">
      <w:pPr>
        <w:widowControl w:val="0"/>
        <w:autoSpaceDE w:val="0"/>
        <w:spacing w:after="120"/>
        <w:jc w:val="center"/>
        <w:rPr>
          <w:b/>
          <w:color w:val="000000"/>
          <w:sz w:val="24"/>
          <w:szCs w:val="24"/>
        </w:rPr>
      </w:pPr>
    </w:p>
    <w:p w:rsidR="0034105C" w:rsidRDefault="0034105C"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E62CE9" w:rsidRDefault="00E62CE9" w:rsidP="003B4946">
      <w:pPr>
        <w:widowControl w:val="0"/>
        <w:autoSpaceDE w:val="0"/>
        <w:spacing w:after="120"/>
        <w:jc w:val="center"/>
        <w:rPr>
          <w:b/>
          <w:color w:val="000000"/>
          <w:sz w:val="24"/>
          <w:szCs w:val="24"/>
        </w:rPr>
      </w:pPr>
    </w:p>
    <w:p w:rsidR="00AB27AA" w:rsidRPr="00CB1AA8" w:rsidRDefault="00AB27AA" w:rsidP="003B4946">
      <w:pPr>
        <w:widowControl w:val="0"/>
        <w:autoSpaceDE w:val="0"/>
        <w:spacing w:after="120"/>
        <w:jc w:val="center"/>
        <w:rPr>
          <w:b/>
          <w:color w:val="000000"/>
          <w:sz w:val="24"/>
          <w:szCs w:val="24"/>
        </w:rPr>
      </w:pPr>
      <w:r w:rsidRPr="00CB1AA8">
        <w:rPr>
          <w:b/>
          <w:color w:val="000000"/>
          <w:sz w:val="24"/>
          <w:szCs w:val="24"/>
          <w:lang w:val="en-US"/>
        </w:rPr>
        <w:t>II</w:t>
      </w:r>
      <w:r w:rsidRPr="00CB1AA8">
        <w:rPr>
          <w:b/>
          <w:color w:val="000000"/>
          <w:sz w:val="24"/>
          <w:szCs w:val="24"/>
        </w:rPr>
        <w:t>. НАИМЕНОВ</w:t>
      </w:r>
      <w:r w:rsidR="003B4946">
        <w:rPr>
          <w:b/>
          <w:color w:val="000000"/>
          <w:sz w:val="24"/>
          <w:szCs w:val="24"/>
        </w:rPr>
        <w:t>АНИЕ И ОПИСАНИЕ ОБЪЕКТА ЗАКУПКИ</w:t>
      </w:r>
    </w:p>
    <w:p w:rsidR="003B4946" w:rsidRDefault="003B4946" w:rsidP="003B4946">
      <w:pPr>
        <w:jc w:val="center"/>
        <w:rPr>
          <w:b/>
          <w:i/>
          <w:sz w:val="24"/>
          <w:szCs w:val="24"/>
        </w:rPr>
      </w:pPr>
      <w:r>
        <w:rPr>
          <w:b/>
          <w:i/>
          <w:sz w:val="24"/>
          <w:szCs w:val="24"/>
        </w:rPr>
        <w:t>«Благоустройство и установка детской площадки</w:t>
      </w:r>
    </w:p>
    <w:p w:rsidR="003B4946" w:rsidRPr="00CB1AA8" w:rsidRDefault="003B4946" w:rsidP="003B4946">
      <w:pPr>
        <w:jc w:val="center"/>
        <w:rPr>
          <w:b/>
          <w:i/>
          <w:sz w:val="24"/>
          <w:szCs w:val="24"/>
        </w:rPr>
      </w:pPr>
      <w:r>
        <w:rPr>
          <w:b/>
          <w:i/>
          <w:sz w:val="24"/>
          <w:szCs w:val="24"/>
        </w:rPr>
        <w:t>возле Дома Культуры»</w:t>
      </w:r>
    </w:p>
    <w:p w:rsidR="00AB27AA" w:rsidRPr="00CB1AA8" w:rsidRDefault="00AB27AA" w:rsidP="00AB27AA">
      <w:pPr>
        <w:widowControl w:val="0"/>
        <w:autoSpaceDE w:val="0"/>
        <w:spacing w:after="120"/>
        <w:jc w:val="right"/>
        <w:rPr>
          <w:b/>
          <w:color w:val="000000"/>
          <w:sz w:val="24"/>
          <w:szCs w:val="24"/>
        </w:rPr>
      </w:pPr>
    </w:p>
    <w:p w:rsidR="00AB27AA" w:rsidRPr="00AB27AA" w:rsidRDefault="00AB27AA" w:rsidP="00AB27AA">
      <w:pPr>
        <w:ind w:left="6237"/>
        <w:rPr>
          <w:sz w:val="24"/>
          <w:szCs w:val="24"/>
        </w:rPr>
      </w:pPr>
    </w:p>
    <w:p w:rsidR="00AB27AA" w:rsidRPr="00AB27AA" w:rsidRDefault="00AB27AA" w:rsidP="00AB27AA">
      <w:pPr>
        <w:jc w:val="both"/>
        <w:rPr>
          <w:sz w:val="20"/>
          <w:szCs w:val="20"/>
        </w:rPr>
      </w:pPr>
    </w:p>
    <w:p w:rsidR="003D2EEC" w:rsidRPr="00DC547A" w:rsidRDefault="003D2EEC" w:rsidP="003D2EEC">
      <w:pPr>
        <w:spacing w:after="60"/>
        <w:jc w:val="center"/>
        <w:rPr>
          <w:b/>
          <w:bCs/>
        </w:rPr>
      </w:pPr>
      <w:r w:rsidRPr="00DC547A">
        <w:rPr>
          <w:b/>
          <w:bCs/>
        </w:rPr>
        <w:t>Техническое задание.</w:t>
      </w: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 Наименование заказчика, контактная информация: </w:t>
      </w:r>
    </w:p>
    <w:p w:rsidR="00220DE1" w:rsidRPr="00004353" w:rsidRDefault="00220DE1" w:rsidP="00220DE1">
      <w:pPr>
        <w:keepNext/>
        <w:keepLines/>
        <w:widowControl w:val="0"/>
        <w:suppressLineNumbers/>
        <w:shd w:val="clear" w:color="auto" w:fill="FFFFFF"/>
        <w:ind w:firstLine="317"/>
        <w:jc w:val="both"/>
        <w:rPr>
          <w:sz w:val="24"/>
          <w:szCs w:val="24"/>
        </w:rPr>
      </w:pPr>
      <w:r w:rsidRPr="00004353">
        <w:rPr>
          <w:sz w:val="24"/>
          <w:szCs w:val="24"/>
        </w:rPr>
        <w:t xml:space="preserve">Администрация </w:t>
      </w:r>
      <w:proofErr w:type="spellStart"/>
      <w:r w:rsidRPr="00004353">
        <w:rPr>
          <w:sz w:val="24"/>
          <w:szCs w:val="24"/>
        </w:rPr>
        <w:t>Ходзинского</w:t>
      </w:r>
      <w:proofErr w:type="spellEnd"/>
      <w:r w:rsidRPr="00004353">
        <w:rPr>
          <w:sz w:val="24"/>
          <w:szCs w:val="24"/>
        </w:rPr>
        <w:t xml:space="preserve"> сельского поселения </w:t>
      </w:r>
      <w:proofErr w:type="spellStart"/>
      <w:r w:rsidRPr="00004353">
        <w:rPr>
          <w:sz w:val="24"/>
          <w:szCs w:val="24"/>
        </w:rPr>
        <w:t>Кошехабльского</w:t>
      </w:r>
      <w:proofErr w:type="spellEnd"/>
      <w:r w:rsidRPr="00004353">
        <w:rPr>
          <w:sz w:val="24"/>
          <w:szCs w:val="24"/>
        </w:rPr>
        <w:t xml:space="preserve"> района Республики Адыгея</w:t>
      </w:r>
    </w:p>
    <w:p w:rsidR="00220DE1" w:rsidRPr="00004353" w:rsidRDefault="00220DE1" w:rsidP="00220DE1">
      <w:pPr>
        <w:keepNext/>
        <w:keepLines/>
        <w:widowControl w:val="0"/>
        <w:suppressLineNumbers/>
        <w:shd w:val="clear" w:color="auto" w:fill="FFFFFF"/>
        <w:ind w:firstLine="317"/>
        <w:jc w:val="both"/>
        <w:rPr>
          <w:sz w:val="24"/>
          <w:szCs w:val="24"/>
        </w:rPr>
      </w:pPr>
      <w:r w:rsidRPr="00004353">
        <w:rPr>
          <w:sz w:val="24"/>
          <w:szCs w:val="24"/>
        </w:rPr>
        <w:t>Место нахождения: Республика Адыгея, Кошехабльский район, а.</w:t>
      </w:r>
      <w:r>
        <w:rPr>
          <w:sz w:val="24"/>
          <w:szCs w:val="24"/>
        </w:rPr>
        <w:t xml:space="preserve"> </w:t>
      </w:r>
      <w:r w:rsidRPr="00004353">
        <w:rPr>
          <w:sz w:val="24"/>
          <w:szCs w:val="24"/>
        </w:rPr>
        <w:t xml:space="preserve">Ходзь, ул. </w:t>
      </w:r>
      <w:proofErr w:type="spellStart"/>
      <w:r w:rsidRPr="00004353">
        <w:rPr>
          <w:sz w:val="24"/>
          <w:szCs w:val="24"/>
        </w:rPr>
        <w:t>Краснооктябрьская</w:t>
      </w:r>
      <w:proofErr w:type="spellEnd"/>
      <w:r w:rsidRPr="00004353">
        <w:rPr>
          <w:sz w:val="24"/>
          <w:szCs w:val="24"/>
        </w:rPr>
        <w:t>,  д.104</w:t>
      </w: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b/>
          <w:sz w:val="24"/>
          <w:szCs w:val="24"/>
        </w:rPr>
        <w:t>Телефон:</w:t>
      </w:r>
      <w:r w:rsidR="00220DE1">
        <w:rPr>
          <w:rFonts w:ascii="Times New Roman" w:hAnsi="Times New Roman" w:cs="Times New Roman"/>
          <w:sz w:val="24"/>
          <w:szCs w:val="24"/>
        </w:rPr>
        <w:t xml:space="preserve"> 88(7770)9-67-40</w:t>
      </w:r>
    </w:p>
    <w:p w:rsidR="003D2EEC" w:rsidRPr="00220DE1" w:rsidRDefault="003D2EEC" w:rsidP="003D2EEC">
      <w:pPr>
        <w:pStyle w:val="afc"/>
        <w:rPr>
          <w:rFonts w:ascii="Times New Roman" w:hAnsi="Times New Roman" w:cs="Times New Roman"/>
          <w:sz w:val="24"/>
          <w:szCs w:val="24"/>
        </w:rPr>
      </w:pPr>
      <w:r w:rsidRPr="003D2EEC">
        <w:rPr>
          <w:rFonts w:ascii="Times New Roman" w:hAnsi="Times New Roman" w:cs="Times New Roman"/>
          <w:b/>
          <w:sz w:val="24"/>
          <w:szCs w:val="24"/>
        </w:rPr>
        <w:t>Электронная почта:</w:t>
      </w:r>
      <w:r w:rsidR="00220DE1">
        <w:rPr>
          <w:rFonts w:ascii="Times New Roman" w:hAnsi="Times New Roman" w:cs="Times New Roman"/>
          <w:sz w:val="24"/>
          <w:szCs w:val="24"/>
        </w:rPr>
        <w:t xml:space="preserve"> </w:t>
      </w:r>
      <w:proofErr w:type="spellStart"/>
      <w:r w:rsidR="00220DE1">
        <w:rPr>
          <w:rFonts w:ascii="Times New Roman" w:hAnsi="Times New Roman" w:cs="Times New Roman"/>
          <w:sz w:val="24"/>
          <w:szCs w:val="24"/>
          <w:lang w:val="en-US"/>
        </w:rPr>
        <w:t>Xodzinskoe</w:t>
      </w:r>
      <w:proofErr w:type="spellEnd"/>
      <w:r w:rsidR="00220DE1" w:rsidRPr="00220DE1">
        <w:rPr>
          <w:rFonts w:ascii="Times New Roman" w:hAnsi="Times New Roman" w:cs="Times New Roman"/>
          <w:sz w:val="24"/>
          <w:szCs w:val="24"/>
        </w:rPr>
        <w:t>@</w:t>
      </w:r>
      <w:r w:rsidR="00220DE1">
        <w:rPr>
          <w:rFonts w:ascii="Times New Roman" w:hAnsi="Times New Roman" w:cs="Times New Roman"/>
          <w:sz w:val="24"/>
          <w:szCs w:val="24"/>
          <w:lang w:val="en-US"/>
        </w:rPr>
        <w:t>mail</w:t>
      </w:r>
      <w:r w:rsidR="00220DE1" w:rsidRPr="00220DE1">
        <w:rPr>
          <w:rFonts w:ascii="Times New Roman" w:hAnsi="Times New Roman" w:cs="Times New Roman"/>
          <w:sz w:val="24"/>
          <w:szCs w:val="24"/>
        </w:rPr>
        <w:t>.</w:t>
      </w:r>
      <w:proofErr w:type="spellStart"/>
      <w:r w:rsidR="00220DE1">
        <w:rPr>
          <w:rFonts w:ascii="Times New Roman" w:hAnsi="Times New Roman" w:cs="Times New Roman"/>
          <w:sz w:val="24"/>
          <w:szCs w:val="24"/>
          <w:lang w:val="en-US"/>
        </w:rPr>
        <w:t>ru</w:t>
      </w:r>
      <w:proofErr w:type="spellEnd"/>
    </w:p>
    <w:p w:rsidR="00220DE1" w:rsidRPr="00F962DA" w:rsidRDefault="003D2EEC" w:rsidP="00220DE1">
      <w:pPr>
        <w:pStyle w:val="afc"/>
        <w:rPr>
          <w:rFonts w:ascii="Times New Roman" w:hAnsi="Times New Roman" w:cs="Times New Roman"/>
          <w:sz w:val="24"/>
          <w:szCs w:val="24"/>
        </w:rPr>
      </w:pPr>
      <w:r w:rsidRPr="003D2EEC">
        <w:rPr>
          <w:rFonts w:ascii="Times New Roman" w:hAnsi="Times New Roman" w:cs="Times New Roman"/>
          <w:sz w:val="24"/>
          <w:szCs w:val="24"/>
        </w:rPr>
        <w:t>2</w:t>
      </w:r>
      <w:r w:rsidR="00220DE1">
        <w:rPr>
          <w:rFonts w:ascii="Times New Roman" w:hAnsi="Times New Roman" w:cs="Times New Roman"/>
          <w:sz w:val="24"/>
          <w:szCs w:val="24"/>
        </w:rPr>
        <w:t>. Наименование объекта закупки:</w:t>
      </w:r>
    </w:p>
    <w:p w:rsidR="003D2EEC" w:rsidRPr="00220DE1" w:rsidRDefault="00220DE1" w:rsidP="00220DE1">
      <w:pPr>
        <w:pStyle w:val="afc"/>
        <w:rPr>
          <w:rFonts w:ascii="Times New Roman" w:hAnsi="Times New Roman" w:cs="Times New Roman"/>
          <w:sz w:val="24"/>
          <w:szCs w:val="24"/>
        </w:rPr>
      </w:pPr>
      <w:r w:rsidRPr="00220DE1">
        <w:rPr>
          <w:sz w:val="24"/>
          <w:szCs w:val="24"/>
        </w:rPr>
        <w:t>«</w:t>
      </w:r>
      <w:r w:rsidRPr="00220DE1">
        <w:rPr>
          <w:rFonts w:ascii="Times New Roman" w:hAnsi="Times New Roman" w:cs="Times New Roman"/>
          <w:sz w:val="24"/>
          <w:szCs w:val="24"/>
        </w:rPr>
        <w:t>Благоустройство и установка детской площадки возле Дома Культуры»</w:t>
      </w:r>
    </w:p>
    <w:p w:rsidR="003D2EEC" w:rsidRPr="00220DE1" w:rsidRDefault="003D2EEC" w:rsidP="003D2EEC">
      <w:pPr>
        <w:pStyle w:val="afc"/>
        <w:rPr>
          <w:rFonts w:ascii="Times New Roman" w:hAnsi="Times New Roman" w:cs="Times New Roman"/>
          <w:b/>
          <w:sz w:val="24"/>
          <w:szCs w:val="24"/>
        </w:rPr>
      </w:pPr>
      <w:r w:rsidRPr="003D2EEC">
        <w:rPr>
          <w:rFonts w:ascii="Times New Roman" w:hAnsi="Times New Roman" w:cs="Times New Roman"/>
          <w:color w:val="000000" w:themeColor="text1"/>
          <w:sz w:val="24"/>
          <w:szCs w:val="24"/>
        </w:rPr>
        <w:t>3. Начальная (максимальная) цена контракта, рублей</w:t>
      </w:r>
      <w:r w:rsidRPr="003D2EEC">
        <w:rPr>
          <w:rFonts w:ascii="Times New Roman" w:hAnsi="Times New Roman" w:cs="Times New Roman"/>
          <w:b/>
          <w:color w:val="000000" w:themeColor="text1"/>
          <w:sz w:val="24"/>
          <w:szCs w:val="24"/>
        </w:rPr>
        <w:t xml:space="preserve">:  </w:t>
      </w:r>
      <w:r w:rsidR="00220DE1">
        <w:rPr>
          <w:rFonts w:ascii="Times New Roman" w:hAnsi="Times New Roman" w:cs="Times New Roman"/>
          <w:b/>
          <w:sz w:val="24"/>
          <w:szCs w:val="24"/>
        </w:rPr>
        <w:t>985000,00рублей</w:t>
      </w:r>
    </w:p>
    <w:p w:rsidR="003D2EEC" w:rsidRPr="003D2EEC" w:rsidRDefault="003D2EEC" w:rsidP="003D2EEC">
      <w:pPr>
        <w:pStyle w:val="afc"/>
        <w:rPr>
          <w:rFonts w:ascii="Times New Roman" w:hAnsi="Times New Roman" w:cs="Times New Roman"/>
          <w:b/>
          <w:color w:val="000000" w:themeColor="text1"/>
          <w:sz w:val="24"/>
          <w:szCs w:val="24"/>
        </w:rPr>
      </w:pPr>
      <w:r w:rsidRPr="003D2EEC">
        <w:rPr>
          <w:rFonts w:ascii="Times New Roman" w:hAnsi="Times New Roman" w:cs="Times New Roman"/>
          <w:color w:val="000000" w:themeColor="text1"/>
          <w:sz w:val="24"/>
          <w:szCs w:val="24"/>
        </w:rPr>
        <w:t xml:space="preserve">4. Срок поставки товара или завершения работы либо график оказания услуг: </w:t>
      </w:r>
    </w:p>
    <w:p w:rsidR="003D2EEC" w:rsidRPr="003D2EEC" w:rsidRDefault="003D2EEC" w:rsidP="003D2EEC">
      <w:pPr>
        <w:pStyle w:val="afc"/>
        <w:rPr>
          <w:rFonts w:ascii="Times New Roman" w:hAnsi="Times New Roman" w:cs="Times New Roman"/>
          <w:color w:val="000000" w:themeColor="text1"/>
          <w:sz w:val="24"/>
          <w:szCs w:val="24"/>
        </w:rPr>
      </w:pPr>
      <w:r w:rsidRPr="003D2EEC">
        <w:rPr>
          <w:rFonts w:ascii="Times New Roman" w:hAnsi="Times New Roman" w:cs="Times New Roman"/>
          <w:color w:val="000000" w:themeColor="text1"/>
          <w:sz w:val="24"/>
          <w:szCs w:val="24"/>
        </w:rPr>
        <w:t>4.1. Срок  начала и окончания работ в соответствии с документацией аукциона</w:t>
      </w:r>
    </w:p>
    <w:p w:rsidR="003D2EEC" w:rsidRPr="003D2EEC" w:rsidRDefault="003D2EEC" w:rsidP="003D2EEC">
      <w:pPr>
        <w:pStyle w:val="afc"/>
        <w:rPr>
          <w:rFonts w:ascii="Times New Roman" w:hAnsi="Times New Roman" w:cs="Times New Roman"/>
          <w:color w:val="000000" w:themeColor="text1"/>
          <w:sz w:val="24"/>
          <w:szCs w:val="24"/>
        </w:rPr>
      </w:pPr>
      <w:r w:rsidRPr="003D2EEC">
        <w:rPr>
          <w:rFonts w:ascii="Times New Roman" w:hAnsi="Times New Roman" w:cs="Times New Roman"/>
          <w:color w:val="000000" w:themeColor="text1"/>
          <w:sz w:val="24"/>
          <w:szCs w:val="24"/>
        </w:rPr>
        <w:t xml:space="preserve">       Начало работ: </w:t>
      </w:r>
      <w:proofErr w:type="gramStart"/>
      <w:r w:rsidRPr="003D2EEC">
        <w:rPr>
          <w:rFonts w:ascii="Times New Roman" w:hAnsi="Times New Roman" w:cs="Times New Roman"/>
          <w:color w:val="000000" w:themeColor="text1"/>
          <w:sz w:val="24"/>
          <w:szCs w:val="24"/>
        </w:rPr>
        <w:t>с даты заключения</w:t>
      </w:r>
      <w:proofErr w:type="gramEnd"/>
      <w:r w:rsidRPr="003D2EEC">
        <w:rPr>
          <w:rFonts w:ascii="Times New Roman" w:hAnsi="Times New Roman" w:cs="Times New Roman"/>
          <w:color w:val="000000" w:themeColor="text1"/>
          <w:sz w:val="24"/>
          <w:szCs w:val="24"/>
        </w:rPr>
        <w:t xml:space="preserve"> контракта.</w:t>
      </w: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color w:val="000000" w:themeColor="text1"/>
          <w:sz w:val="24"/>
          <w:szCs w:val="24"/>
        </w:rPr>
        <w:t xml:space="preserve">       Окончание работ: </w:t>
      </w:r>
      <w:r w:rsidR="00220DE1">
        <w:rPr>
          <w:rFonts w:ascii="Times New Roman" w:hAnsi="Times New Roman" w:cs="Times New Roman"/>
          <w:sz w:val="24"/>
          <w:szCs w:val="24"/>
        </w:rPr>
        <w:t>«30» сентября</w:t>
      </w:r>
      <w:r w:rsidRPr="003D2EEC">
        <w:rPr>
          <w:rFonts w:ascii="Times New Roman" w:hAnsi="Times New Roman" w:cs="Times New Roman"/>
          <w:sz w:val="24"/>
          <w:szCs w:val="24"/>
        </w:rPr>
        <w:t xml:space="preserve">  2020 г.</w:t>
      </w:r>
    </w:p>
    <w:p w:rsidR="003D2EEC" w:rsidRPr="00220DE1" w:rsidRDefault="003D2EEC" w:rsidP="00220DE1">
      <w:pPr>
        <w:autoSpaceDE w:val="0"/>
        <w:autoSpaceDN w:val="0"/>
        <w:adjustRightInd w:val="0"/>
        <w:jc w:val="both"/>
        <w:rPr>
          <w:rFonts w:eastAsia="Calibri"/>
          <w:sz w:val="24"/>
          <w:szCs w:val="24"/>
          <w:u w:val="single"/>
          <w:lang w:eastAsia="en-US"/>
        </w:rPr>
      </w:pPr>
      <w:r w:rsidRPr="003D2EEC">
        <w:rPr>
          <w:color w:val="000000" w:themeColor="text1"/>
          <w:sz w:val="24"/>
          <w:szCs w:val="24"/>
        </w:rPr>
        <w:t xml:space="preserve"> 5. Место проведения работ: </w:t>
      </w:r>
      <w:r w:rsidR="00220DE1" w:rsidRPr="00220DE1">
        <w:rPr>
          <w:rFonts w:eastAsia="Calibri"/>
          <w:sz w:val="24"/>
          <w:szCs w:val="24"/>
          <w:u w:val="single"/>
          <w:lang w:eastAsia="en-US"/>
        </w:rPr>
        <w:t>Республика Адыгея</w:t>
      </w:r>
      <w:proofErr w:type="gramStart"/>
      <w:r w:rsidR="00220DE1" w:rsidRPr="00220DE1">
        <w:rPr>
          <w:rFonts w:eastAsia="Calibri"/>
          <w:sz w:val="24"/>
          <w:szCs w:val="24"/>
          <w:u w:val="single"/>
          <w:lang w:eastAsia="en-US"/>
        </w:rPr>
        <w:t xml:space="preserve"> ,</w:t>
      </w:r>
      <w:proofErr w:type="gramEnd"/>
      <w:r w:rsidR="00220DE1" w:rsidRPr="00220DE1">
        <w:rPr>
          <w:rFonts w:eastAsia="Calibri"/>
          <w:sz w:val="24"/>
          <w:szCs w:val="24"/>
          <w:u w:val="single"/>
          <w:lang w:eastAsia="en-US"/>
        </w:rPr>
        <w:t xml:space="preserve"> Кошехабльский район, а. Ходзь, ул. </w:t>
      </w:r>
      <w:proofErr w:type="spellStart"/>
      <w:r w:rsidR="00220DE1" w:rsidRPr="00220DE1">
        <w:rPr>
          <w:rFonts w:eastAsia="Calibri"/>
          <w:sz w:val="24"/>
          <w:szCs w:val="24"/>
          <w:u w:val="single"/>
          <w:lang w:eastAsia="en-US"/>
        </w:rPr>
        <w:t>Краснооктябрьская</w:t>
      </w:r>
      <w:proofErr w:type="spellEnd"/>
      <w:r w:rsidR="00220DE1" w:rsidRPr="00220DE1">
        <w:rPr>
          <w:rFonts w:eastAsia="Calibri"/>
          <w:sz w:val="24"/>
          <w:szCs w:val="24"/>
          <w:u w:val="single"/>
          <w:lang w:eastAsia="en-US"/>
        </w:rPr>
        <w:t>, 107</w:t>
      </w:r>
    </w:p>
    <w:p w:rsidR="00220DE1" w:rsidRPr="00220DE1" w:rsidRDefault="003D2EEC" w:rsidP="00220DE1">
      <w:pPr>
        <w:autoSpaceDE w:val="0"/>
        <w:autoSpaceDN w:val="0"/>
        <w:adjustRightInd w:val="0"/>
        <w:jc w:val="both"/>
        <w:rPr>
          <w:rFonts w:eastAsia="Calibri"/>
          <w:sz w:val="24"/>
          <w:szCs w:val="24"/>
          <w:u w:val="single"/>
          <w:lang w:eastAsia="en-US"/>
        </w:rPr>
      </w:pPr>
      <w:r w:rsidRPr="003D2EEC">
        <w:rPr>
          <w:color w:val="000000" w:themeColor="text1"/>
          <w:sz w:val="24"/>
          <w:szCs w:val="24"/>
        </w:rPr>
        <w:t>6. Описание объекта закупки:</w:t>
      </w:r>
      <w:r w:rsidRPr="003D2EEC">
        <w:rPr>
          <w:bCs/>
          <w:color w:val="000000" w:themeColor="text1"/>
          <w:sz w:val="24"/>
          <w:szCs w:val="24"/>
        </w:rPr>
        <w:t xml:space="preserve"> </w:t>
      </w:r>
      <w:r w:rsidR="00220DE1" w:rsidRPr="00220DE1">
        <w:rPr>
          <w:rFonts w:eastAsia="Calibri"/>
          <w:sz w:val="24"/>
          <w:szCs w:val="24"/>
          <w:u w:val="single"/>
          <w:lang w:eastAsia="en-US"/>
        </w:rPr>
        <w:t>Благоустройство и</w:t>
      </w:r>
      <w:r w:rsidR="00220DE1" w:rsidRPr="00220DE1">
        <w:rPr>
          <w:rFonts w:eastAsia="Calibri"/>
          <w:sz w:val="24"/>
          <w:szCs w:val="24"/>
          <w:lang w:eastAsia="en-US"/>
        </w:rPr>
        <w:t xml:space="preserve"> </w:t>
      </w:r>
      <w:r w:rsidR="00220DE1" w:rsidRPr="00220DE1">
        <w:rPr>
          <w:sz w:val="24"/>
          <w:szCs w:val="24"/>
          <w:u w:val="single"/>
        </w:rPr>
        <w:t xml:space="preserve">установка детской площадки возле Дома Культуры  по </w:t>
      </w:r>
      <w:proofErr w:type="spellStart"/>
      <w:r w:rsidR="00220DE1" w:rsidRPr="00220DE1">
        <w:rPr>
          <w:sz w:val="24"/>
          <w:szCs w:val="24"/>
          <w:u w:val="single"/>
        </w:rPr>
        <w:t>ул</w:t>
      </w:r>
      <w:proofErr w:type="gramStart"/>
      <w:r w:rsidR="00220DE1" w:rsidRPr="00220DE1">
        <w:rPr>
          <w:sz w:val="24"/>
          <w:szCs w:val="24"/>
          <w:u w:val="single"/>
        </w:rPr>
        <w:t>.К</w:t>
      </w:r>
      <w:proofErr w:type="gramEnd"/>
      <w:r w:rsidR="00220DE1" w:rsidRPr="00220DE1">
        <w:rPr>
          <w:sz w:val="24"/>
          <w:szCs w:val="24"/>
          <w:u w:val="single"/>
        </w:rPr>
        <w:t>раснооктябрьская</w:t>
      </w:r>
      <w:proofErr w:type="spellEnd"/>
      <w:r w:rsidR="00220DE1" w:rsidRPr="00220DE1">
        <w:rPr>
          <w:sz w:val="24"/>
          <w:szCs w:val="24"/>
          <w:u w:val="single"/>
        </w:rPr>
        <w:t>, 107  а.</w:t>
      </w:r>
      <w:r w:rsidR="00A926DF">
        <w:rPr>
          <w:sz w:val="24"/>
          <w:szCs w:val="24"/>
          <w:u w:val="single"/>
        </w:rPr>
        <w:t xml:space="preserve"> </w:t>
      </w:r>
      <w:r w:rsidR="00220DE1" w:rsidRPr="00220DE1">
        <w:rPr>
          <w:sz w:val="24"/>
          <w:szCs w:val="24"/>
          <w:u w:val="single"/>
        </w:rPr>
        <w:t>Ходзь</w:t>
      </w:r>
      <w:r w:rsidR="00220DE1" w:rsidRPr="00220DE1">
        <w:rPr>
          <w:rFonts w:eastAsia="Calibri"/>
          <w:sz w:val="24"/>
          <w:szCs w:val="24"/>
          <w:u w:val="single"/>
          <w:lang w:eastAsia="en-US"/>
        </w:rPr>
        <w:t>.</w:t>
      </w:r>
    </w:p>
    <w:p w:rsidR="003D2EEC" w:rsidRPr="003D2EEC" w:rsidRDefault="003D2EEC" w:rsidP="003D2EEC">
      <w:pPr>
        <w:pStyle w:val="afc"/>
        <w:rPr>
          <w:rFonts w:ascii="Times New Roman" w:hAnsi="Times New Roman" w:cs="Times New Roman"/>
          <w:bCs/>
          <w:color w:val="000000" w:themeColor="text1"/>
          <w:sz w:val="24"/>
          <w:szCs w:val="24"/>
        </w:rPr>
      </w:pPr>
    </w:p>
    <w:p w:rsidR="003D2EEC" w:rsidRPr="003D2EEC" w:rsidRDefault="003D2EEC" w:rsidP="003D2EEC">
      <w:pPr>
        <w:pStyle w:val="afc"/>
        <w:rPr>
          <w:rFonts w:ascii="Times New Roman" w:hAnsi="Times New Roman" w:cs="Times New Roman"/>
          <w:b/>
          <w:bCs/>
          <w:color w:val="000000" w:themeColor="text1"/>
          <w:sz w:val="24"/>
          <w:szCs w:val="24"/>
        </w:rPr>
      </w:pPr>
    </w:p>
    <w:p w:rsidR="003D2EEC" w:rsidRPr="003D2EEC" w:rsidRDefault="003D2EEC" w:rsidP="003D2EEC">
      <w:pPr>
        <w:jc w:val="center"/>
        <w:outlineLvl w:val="0"/>
        <w:rPr>
          <w:b/>
          <w:sz w:val="24"/>
          <w:szCs w:val="24"/>
        </w:rPr>
      </w:pPr>
      <w:r w:rsidRPr="003D2EEC">
        <w:rPr>
          <w:b/>
          <w:sz w:val="24"/>
          <w:szCs w:val="24"/>
        </w:rPr>
        <w:t xml:space="preserve">  6.1.</w:t>
      </w:r>
      <w:r w:rsidRPr="003D2EEC">
        <w:rPr>
          <w:b/>
          <w:bCs/>
          <w:color w:val="000000"/>
          <w:sz w:val="24"/>
          <w:szCs w:val="24"/>
        </w:rPr>
        <w:t xml:space="preserve"> ВЕДОМОСТЬ ОБЪЕМОВ РАБОТ</w:t>
      </w:r>
    </w:p>
    <w:p w:rsidR="003D2EEC" w:rsidRPr="00220DE1" w:rsidRDefault="003D2EEC" w:rsidP="003D2EEC">
      <w:pPr>
        <w:pStyle w:val="afc"/>
        <w:rPr>
          <w:rFonts w:ascii="Times New Roman" w:hAnsi="Times New Roman" w:cs="Times New Roman"/>
          <w:b/>
          <w:sz w:val="24"/>
          <w:szCs w:val="24"/>
        </w:rPr>
      </w:pPr>
      <w:r w:rsidRPr="00220DE1">
        <w:rPr>
          <w:rFonts w:ascii="Times New Roman" w:hAnsi="Times New Roman" w:cs="Times New Roman"/>
          <w:b/>
          <w:sz w:val="24"/>
          <w:szCs w:val="24"/>
        </w:rPr>
        <w:t>Выполнение работ</w:t>
      </w:r>
      <w:r w:rsidR="00220DE1" w:rsidRPr="00220DE1">
        <w:rPr>
          <w:rFonts w:ascii="Times New Roman" w:hAnsi="Times New Roman" w:cs="Times New Roman"/>
          <w:b/>
          <w:sz w:val="24"/>
          <w:szCs w:val="24"/>
        </w:rPr>
        <w:t xml:space="preserve"> по</w:t>
      </w:r>
      <w:r w:rsidR="00220DE1" w:rsidRPr="00220DE1">
        <w:rPr>
          <w:b/>
          <w:sz w:val="24"/>
          <w:szCs w:val="24"/>
        </w:rPr>
        <w:t xml:space="preserve"> </w:t>
      </w:r>
      <w:r w:rsidRPr="00220DE1">
        <w:rPr>
          <w:b/>
          <w:sz w:val="24"/>
          <w:szCs w:val="24"/>
        </w:rPr>
        <w:t xml:space="preserve"> </w:t>
      </w:r>
      <w:r w:rsidR="00220DE1" w:rsidRPr="00220DE1">
        <w:rPr>
          <w:rFonts w:ascii="Times New Roman" w:hAnsi="Times New Roman" w:cs="Times New Roman"/>
          <w:b/>
          <w:sz w:val="24"/>
          <w:szCs w:val="24"/>
        </w:rPr>
        <w:t>Благоустройству и установки детской площадки возле Дома Культуры</w:t>
      </w:r>
    </w:p>
    <w:tbl>
      <w:tblPr>
        <w:tblW w:w="9067" w:type="dxa"/>
        <w:tblInd w:w="113" w:type="dxa"/>
        <w:tblLook w:val="04A0" w:firstRow="1" w:lastRow="0" w:firstColumn="1" w:lastColumn="0" w:noHBand="0" w:noVBand="1"/>
      </w:tblPr>
      <w:tblGrid>
        <w:gridCol w:w="473"/>
        <w:gridCol w:w="5842"/>
        <w:gridCol w:w="1618"/>
        <w:gridCol w:w="1134"/>
      </w:tblGrid>
      <w:tr w:rsidR="003D2EEC" w:rsidRPr="003D2EEC" w:rsidTr="003D2EEC">
        <w:trPr>
          <w:trHeight w:val="360"/>
        </w:trPr>
        <w:tc>
          <w:tcPr>
            <w:tcW w:w="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 xml:space="preserve">№ </w:t>
            </w:r>
            <w:proofErr w:type="spellStart"/>
            <w:r w:rsidRPr="003D2EEC">
              <w:rPr>
                <w:sz w:val="24"/>
                <w:szCs w:val="24"/>
              </w:rPr>
              <w:t>пп</w:t>
            </w:r>
            <w:proofErr w:type="spellEnd"/>
          </w:p>
        </w:tc>
        <w:tc>
          <w:tcPr>
            <w:tcW w:w="6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Кол.</w:t>
            </w:r>
          </w:p>
        </w:tc>
      </w:tr>
      <w:tr w:rsidR="003D2EEC" w:rsidRPr="003D2EEC" w:rsidTr="003D2EEC">
        <w:trPr>
          <w:trHeight w:val="464"/>
        </w:trPr>
        <w:tc>
          <w:tcPr>
            <w:tcW w:w="409"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6532"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r>
      <w:tr w:rsidR="003D2EEC" w:rsidRPr="003D2EEC" w:rsidTr="003D2EEC">
        <w:trPr>
          <w:trHeight w:val="510"/>
        </w:trPr>
        <w:tc>
          <w:tcPr>
            <w:tcW w:w="409"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6532"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2EEC" w:rsidRPr="003D2EEC" w:rsidRDefault="003D2EEC" w:rsidP="003D2EEC">
            <w:pPr>
              <w:rPr>
                <w:sz w:val="24"/>
                <w:szCs w:val="24"/>
              </w:rPr>
            </w:pP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w:t>
            </w:r>
          </w:p>
        </w:tc>
        <w:tc>
          <w:tcPr>
            <w:tcW w:w="6532" w:type="dxa"/>
            <w:tcBorders>
              <w:top w:val="nil"/>
              <w:left w:val="nil"/>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3D2EEC" w:rsidRPr="003D2EEC" w:rsidRDefault="003D2EEC" w:rsidP="003D2EEC">
            <w:pPr>
              <w:jc w:val="center"/>
              <w:rPr>
                <w:sz w:val="24"/>
                <w:szCs w:val="24"/>
              </w:rPr>
            </w:pPr>
            <w:r w:rsidRPr="003D2EEC">
              <w:rPr>
                <w:sz w:val="24"/>
                <w:szCs w:val="24"/>
              </w:rPr>
              <w:t>4</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5</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b/>
                <w:bCs/>
                <w:sz w:val="24"/>
                <w:szCs w:val="24"/>
              </w:rPr>
            </w:pPr>
            <w:r w:rsidRPr="003D2EEC">
              <w:rPr>
                <w:b/>
                <w:bCs/>
                <w:sz w:val="24"/>
                <w:szCs w:val="24"/>
              </w:rPr>
              <w:t xml:space="preserve">                           Раздел 1. Установка бортовых камней</w:t>
            </w:r>
          </w:p>
        </w:tc>
      </w:tr>
      <w:tr w:rsidR="003D2EEC" w:rsidRPr="003D2EEC" w:rsidTr="003D2EEC">
        <w:trPr>
          <w:trHeight w:val="386"/>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Планировка участка: механизированным способом</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roofErr w:type="gramStart"/>
            <w:r w:rsidRPr="003D2EEC">
              <w:rPr>
                <w:sz w:val="24"/>
                <w:szCs w:val="24"/>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8</w:t>
            </w:r>
          </w:p>
        </w:tc>
      </w:tr>
      <w:tr w:rsidR="003D2EEC" w:rsidRPr="003D2EEC" w:rsidTr="003D2EEC">
        <w:trPr>
          <w:trHeight w:val="661"/>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Разработка грунта вручную в траншеях глубиной до 2 м без креплений с откосами, группа грунтов: 2</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0.036</w:t>
            </w:r>
          </w:p>
        </w:tc>
      </w:tr>
      <w:tr w:rsidR="003D2EEC" w:rsidRPr="003D2EEC" w:rsidTr="003D2EEC">
        <w:trPr>
          <w:trHeight w:val="55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Разработка грунта с перемещением до 10 м бульдозерами мощностью 59 (80) кВт (</w:t>
            </w:r>
            <w:proofErr w:type="spellStart"/>
            <w:r w:rsidRPr="003D2EEC">
              <w:rPr>
                <w:sz w:val="24"/>
                <w:szCs w:val="24"/>
              </w:rPr>
              <w:t>л.с</w:t>
            </w:r>
            <w:proofErr w:type="spellEnd"/>
            <w:r w:rsidRPr="003D2EEC">
              <w:rPr>
                <w:sz w:val="24"/>
                <w:szCs w:val="24"/>
              </w:rPr>
              <w:t>.),: 2 группа грунтов</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0.0036</w:t>
            </w:r>
          </w:p>
        </w:tc>
      </w:tr>
      <w:tr w:rsidR="003D2EEC" w:rsidRPr="003D2EEC" w:rsidTr="003D2EEC">
        <w:trPr>
          <w:trHeight w:val="10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Установка бортовых камней бетонных: при других видах покрытий</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 бортового камня</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0.6</w:t>
            </w: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5</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БР 100.20.8</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60</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b/>
                <w:bCs/>
                <w:sz w:val="24"/>
                <w:szCs w:val="24"/>
              </w:rPr>
            </w:pPr>
            <w:r w:rsidRPr="003D2EEC">
              <w:rPr>
                <w:b/>
                <w:bCs/>
                <w:sz w:val="24"/>
                <w:szCs w:val="24"/>
              </w:rPr>
              <w:t xml:space="preserve">                           Раздел 2. Покрытие типа 1 (</w:t>
            </w:r>
            <w:proofErr w:type="gramStart"/>
            <w:r w:rsidRPr="003D2EEC">
              <w:rPr>
                <w:b/>
                <w:bCs/>
                <w:sz w:val="24"/>
                <w:szCs w:val="24"/>
              </w:rPr>
              <w:t>пешеходные</w:t>
            </w:r>
            <w:proofErr w:type="gramEnd"/>
            <w:r w:rsidRPr="003D2EEC">
              <w:rPr>
                <w:b/>
                <w:bCs/>
                <w:sz w:val="24"/>
                <w:szCs w:val="24"/>
              </w:rPr>
              <w:t xml:space="preserve"> </w:t>
            </w:r>
            <w:proofErr w:type="spellStart"/>
            <w:r w:rsidRPr="003D2EEC">
              <w:rPr>
                <w:b/>
                <w:bCs/>
                <w:sz w:val="24"/>
                <w:szCs w:val="24"/>
              </w:rPr>
              <w:t>тратуары</w:t>
            </w:r>
            <w:proofErr w:type="spellEnd"/>
            <w:r w:rsidRPr="003D2EEC">
              <w:rPr>
                <w:b/>
                <w:bCs/>
                <w:sz w:val="24"/>
                <w:szCs w:val="24"/>
              </w:rPr>
              <w:t>)</w:t>
            </w:r>
          </w:p>
        </w:tc>
      </w:tr>
      <w:tr w:rsidR="003D2EEC" w:rsidRPr="003D2EEC" w:rsidTr="003D2EEC">
        <w:trPr>
          <w:trHeight w:val="57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6</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Устройство: оснований толщиной 12 см под тротуары из кирпичного или известнякового щебня</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roofErr w:type="gramStart"/>
            <w:r w:rsidRPr="003D2EEC">
              <w:rPr>
                <w:sz w:val="24"/>
                <w:szCs w:val="24"/>
              </w:rPr>
              <w:t>2</w:t>
            </w:r>
            <w:proofErr w:type="gramEnd"/>
            <w:r w:rsidRPr="003D2EEC">
              <w:rPr>
                <w:sz w:val="24"/>
                <w:szCs w:val="24"/>
              </w:rPr>
              <w:t xml:space="preserve"> дорожек и тротуаров</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4.5</w:t>
            </w:r>
          </w:p>
        </w:tc>
      </w:tr>
      <w:tr w:rsidR="003D2EEC" w:rsidRPr="003D2EEC" w:rsidTr="003D2EEC">
        <w:trPr>
          <w:trHeight w:val="72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7</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Щебень </w:t>
            </w:r>
            <w:proofErr w:type="spellStart"/>
            <w:r w:rsidRPr="003D2EEC">
              <w:rPr>
                <w:sz w:val="24"/>
                <w:szCs w:val="24"/>
              </w:rPr>
              <w:t>известняковыйдля</w:t>
            </w:r>
            <w:proofErr w:type="spellEnd"/>
            <w:r w:rsidRPr="003D2EEC">
              <w:rPr>
                <w:sz w:val="24"/>
                <w:szCs w:val="24"/>
              </w:rPr>
              <w:t xml:space="preserve"> строительных </w:t>
            </w:r>
            <w:proofErr w:type="spellStart"/>
            <w:r w:rsidRPr="003D2EEC">
              <w:rPr>
                <w:sz w:val="24"/>
                <w:szCs w:val="24"/>
              </w:rPr>
              <w:t>работмарки</w:t>
            </w:r>
            <w:proofErr w:type="spellEnd"/>
            <w:r w:rsidRPr="003D2EEC">
              <w:rPr>
                <w:sz w:val="24"/>
                <w:szCs w:val="24"/>
              </w:rPr>
              <w:t xml:space="preserve"> 600 фракция 5-10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м3</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-78.3</w:t>
            </w:r>
          </w:p>
        </w:tc>
      </w:tr>
      <w:tr w:rsidR="003D2EEC" w:rsidRPr="003D2EEC" w:rsidTr="003D2EEC">
        <w:trPr>
          <w:trHeight w:val="72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8</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Щебень </w:t>
            </w:r>
            <w:proofErr w:type="spellStart"/>
            <w:r w:rsidRPr="003D2EEC">
              <w:rPr>
                <w:sz w:val="24"/>
                <w:szCs w:val="24"/>
              </w:rPr>
              <w:t>известняковыйдля</w:t>
            </w:r>
            <w:proofErr w:type="spellEnd"/>
            <w:r w:rsidRPr="003D2EEC">
              <w:rPr>
                <w:sz w:val="24"/>
                <w:szCs w:val="24"/>
              </w:rPr>
              <w:t xml:space="preserve"> строительных </w:t>
            </w:r>
            <w:proofErr w:type="spellStart"/>
            <w:r w:rsidRPr="003D2EEC">
              <w:rPr>
                <w:sz w:val="24"/>
                <w:szCs w:val="24"/>
              </w:rPr>
              <w:t>работмарки</w:t>
            </w:r>
            <w:proofErr w:type="spellEnd"/>
            <w:r w:rsidRPr="003D2EEC">
              <w:rPr>
                <w:sz w:val="24"/>
                <w:szCs w:val="24"/>
              </w:rPr>
              <w:t xml:space="preserve"> 600 фракция 5-10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м3</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50</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9</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Песок природный для строительных работ средний</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м3</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28.3</w:t>
            </w:r>
          </w:p>
        </w:tc>
      </w:tr>
      <w:tr w:rsidR="003D2EEC" w:rsidRPr="003D2EEC" w:rsidTr="003D2EEC">
        <w:trPr>
          <w:trHeight w:val="556"/>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10</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Устройство бетонных плитных тротуаров с заполнением швов: песком</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roofErr w:type="gramStart"/>
            <w:r w:rsidRPr="003D2EEC">
              <w:rPr>
                <w:sz w:val="24"/>
                <w:szCs w:val="24"/>
              </w:rPr>
              <w:t>2</w:t>
            </w:r>
            <w:proofErr w:type="gramEnd"/>
            <w:r w:rsidRPr="003D2EEC">
              <w:rPr>
                <w:sz w:val="24"/>
                <w:szCs w:val="24"/>
              </w:rPr>
              <w:t xml:space="preserve"> тротуара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4.5</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11</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proofErr w:type="spellStart"/>
            <w:r w:rsidRPr="003D2EEC">
              <w:rPr>
                <w:sz w:val="24"/>
                <w:szCs w:val="24"/>
              </w:rPr>
              <w:t>Тратуарная</w:t>
            </w:r>
            <w:proofErr w:type="spellEnd"/>
            <w:r w:rsidRPr="003D2EEC">
              <w:rPr>
                <w:sz w:val="24"/>
                <w:szCs w:val="24"/>
              </w:rPr>
              <w:t xml:space="preserve"> плитка серии "Традиция"</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w:t>
            </w:r>
            <w:proofErr w:type="gramStart"/>
            <w:r w:rsidRPr="003D2EEC">
              <w:rPr>
                <w:sz w:val="24"/>
                <w:szCs w:val="24"/>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150</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12</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proofErr w:type="spellStart"/>
            <w:r w:rsidRPr="003D2EEC">
              <w:rPr>
                <w:sz w:val="24"/>
                <w:szCs w:val="24"/>
              </w:rPr>
              <w:t>Тратуарная</w:t>
            </w:r>
            <w:proofErr w:type="spellEnd"/>
            <w:r w:rsidRPr="003D2EEC">
              <w:rPr>
                <w:sz w:val="24"/>
                <w:szCs w:val="24"/>
              </w:rPr>
              <w:t xml:space="preserve"> плитка серии "Традиция"</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w:t>
            </w:r>
            <w:proofErr w:type="gramStart"/>
            <w:r w:rsidRPr="003D2EEC">
              <w:rPr>
                <w:sz w:val="24"/>
                <w:szCs w:val="24"/>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300</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b/>
                <w:bCs/>
                <w:sz w:val="24"/>
                <w:szCs w:val="24"/>
              </w:rPr>
            </w:pPr>
            <w:r w:rsidRPr="003D2EEC">
              <w:rPr>
                <w:b/>
                <w:bCs/>
                <w:sz w:val="24"/>
                <w:szCs w:val="24"/>
              </w:rPr>
              <w:t xml:space="preserve">                           Раздел 3. МАФ</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13</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Скамейка парковая деревянная  с бетонными опорами</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5</w:t>
            </w: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14</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Урна парковая бетонная</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b/>
                <w:bCs/>
                <w:sz w:val="24"/>
                <w:szCs w:val="24"/>
              </w:rPr>
            </w:pPr>
            <w:r w:rsidRPr="003D2EEC">
              <w:rPr>
                <w:b/>
                <w:bCs/>
                <w:sz w:val="24"/>
                <w:szCs w:val="24"/>
              </w:rPr>
              <w:t xml:space="preserve">                           Раздел 4. Освещение</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sz w:val="24"/>
                <w:szCs w:val="24"/>
              </w:rPr>
            </w:pPr>
            <w:r w:rsidRPr="003D2EEC">
              <w:rPr>
                <w:sz w:val="24"/>
                <w:szCs w:val="24"/>
              </w:rPr>
              <w:t xml:space="preserve">                           Земляные работы</w:t>
            </w:r>
          </w:p>
        </w:tc>
      </w:tr>
      <w:tr w:rsidR="003D2EEC" w:rsidRPr="003D2EEC" w:rsidTr="003D2EEC">
        <w:trPr>
          <w:trHeight w:val="57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15</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Разработка грунта в траншеях экскаваторами "обратная лопата" с ковшом вместимостью 0,5 (0,5-0,63) м3, группа грунтов: 2</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w:t>
            </w:r>
          </w:p>
        </w:tc>
      </w:tr>
      <w:tr w:rsidR="003D2EEC" w:rsidRPr="003D2EEC" w:rsidTr="003D2EEC">
        <w:trPr>
          <w:trHeight w:val="65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16</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Разработка грунта вручную в траншеях глубиной до 2 м без креплений с откосами, группа грунтов: 2</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0.015</w:t>
            </w:r>
          </w:p>
        </w:tc>
      </w:tr>
      <w:tr w:rsidR="003D2EEC" w:rsidRPr="003D2EEC" w:rsidTr="003D2EEC">
        <w:trPr>
          <w:trHeight w:val="553"/>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17</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Устройство постели при одном кабеле в траншее (просеянный грунт)</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 кабеля</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w:t>
            </w:r>
          </w:p>
        </w:tc>
      </w:tr>
      <w:tr w:rsidR="003D2EEC" w:rsidRPr="003D2EEC" w:rsidTr="003D2EEC">
        <w:trPr>
          <w:trHeight w:val="702"/>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18</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Засыпка вручную траншей, пазух котлованов и ям, группа грунтов: 1(просеянный грунт)</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0.05</w:t>
            </w:r>
          </w:p>
        </w:tc>
      </w:tr>
      <w:tr w:rsidR="003D2EEC" w:rsidRPr="003D2EEC" w:rsidTr="003D2EEC">
        <w:trPr>
          <w:trHeight w:val="55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19</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Прокладка ленты сигнальной  в траншее</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gramStart"/>
            <w:r w:rsidRPr="003D2EEC">
              <w:rPr>
                <w:sz w:val="24"/>
                <w:szCs w:val="24"/>
              </w:rPr>
              <w:t>км</w:t>
            </w:r>
            <w:proofErr w:type="gramEnd"/>
            <w:r w:rsidRPr="003D2EEC">
              <w:rPr>
                <w:sz w:val="24"/>
                <w:szCs w:val="24"/>
              </w:rPr>
              <w:t xml:space="preserve"> кабеля</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0.1</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20</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Лента сигнальная "Электра" ЛСЭ 150</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100</w:t>
            </w:r>
          </w:p>
        </w:tc>
      </w:tr>
      <w:tr w:rsidR="003D2EEC" w:rsidRPr="003D2EEC" w:rsidTr="003D2EEC">
        <w:trPr>
          <w:trHeight w:val="784"/>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21</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Засыпка траншей и котлованов с перемещением грунта до 5 м бульдозерами мощностью: 59 (80) кВт (</w:t>
            </w:r>
            <w:proofErr w:type="spellStart"/>
            <w:r w:rsidRPr="003D2EEC">
              <w:rPr>
                <w:sz w:val="24"/>
                <w:szCs w:val="24"/>
              </w:rPr>
              <w:t>л.с</w:t>
            </w:r>
            <w:proofErr w:type="spellEnd"/>
            <w:r w:rsidRPr="003D2EEC">
              <w:rPr>
                <w:sz w:val="24"/>
                <w:szCs w:val="24"/>
              </w:rPr>
              <w:t>.), 2 группа грунтов</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1000 м3 грунта</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sz w:val="24"/>
                <w:szCs w:val="24"/>
              </w:rPr>
            </w:pPr>
            <w:r w:rsidRPr="003D2EEC">
              <w:rPr>
                <w:sz w:val="24"/>
                <w:szCs w:val="24"/>
              </w:rPr>
              <w:t xml:space="preserve">                           Монтажные работы</w:t>
            </w:r>
          </w:p>
        </w:tc>
      </w:tr>
      <w:tr w:rsidR="003D2EEC" w:rsidRPr="003D2EEC" w:rsidTr="003D2EEC">
        <w:trPr>
          <w:trHeight w:val="41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22</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Кабели до 35 </w:t>
            </w:r>
            <w:proofErr w:type="spellStart"/>
            <w:r w:rsidRPr="003D2EEC">
              <w:rPr>
                <w:sz w:val="24"/>
                <w:szCs w:val="24"/>
              </w:rPr>
              <w:t>кв</w:t>
            </w:r>
            <w:proofErr w:type="spellEnd"/>
            <w:r w:rsidRPr="003D2EEC">
              <w:rPr>
                <w:sz w:val="24"/>
                <w:szCs w:val="24"/>
              </w:rPr>
              <w:t xml:space="preserve"> в готовых траншеях без покрытий, масса 1 м, кг, до 1</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 кабеля</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w:t>
            </w: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23</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Кабель силовой ПВС 3*2,5</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100</w:t>
            </w:r>
          </w:p>
        </w:tc>
      </w:tr>
      <w:tr w:rsidR="003D2EEC" w:rsidRPr="003D2EEC" w:rsidTr="003D2EEC">
        <w:trPr>
          <w:trHeight w:val="582"/>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24</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Полка-кронштейн из угловой стали  (</w:t>
            </w:r>
            <w:proofErr w:type="spellStart"/>
            <w:r w:rsidRPr="003D2EEC">
              <w:rPr>
                <w:sz w:val="24"/>
                <w:szCs w:val="24"/>
              </w:rPr>
              <w:t>Прим</w:t>
            </w:r>
            <w:proofErr w:type="gramStart"/>
            <w:r w:rsidRPr="003D2EEC">
              <w:rPr>
                <w:sz w:val="24"/>
                <w:szCs w:val="24"/>
              </w:rPr>
              <w:t>.З</w:t>
            </w:r>
            <w:proofErr w:type="gramEnd"/>
            <w:r w:rsidRPr="003D2EEC">
              <w:rPr>
                <w:sz w:val="24"/>
                <w:szCs w:val="24"/>
              </w:rPr>
              <w:t>ащита</w:t>
            </w:r>
            <w:proofErr w:type="spellEnd"/>
            <w:r w:rsidRPr="003D2EEC">
              <w:rPr>
                <w:sz w:val="24"/>
                <w:szCs w:val="24"/>
              </w:rPr>
              <w:t xml:space="preserve"> кабеля при выходе из земли)</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w:t>
            </w: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25</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Сталь угловая 50х50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w:t>
            </w:r>
          </w:p>
        </w:tc>
      </w:tr>
      <w:tr w:rsidR="003D2EEC" w:rsidRPr="003D2EEC" w:rsidTr="003D2EEC">
        <w:trPr>
          <w:trHeight w:val="836"/>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26</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Затягивание проводов в проложенные трубы и металлические рукава, первый одножильный или многожильный в общей оплетке, суммарное сечение, мм</w:t>
            </w:r>
            <w:proofErr w:type="gramStart"/>
            <w:r w:rsidRPr="003D2EEC">
              <w:rPr>
                <w:sz w:val="24"/>
                <w:szCs w:val="24"/>
              </w:rPr>
              <w:t>2</w:t>
            </w:r>
            <w:proofErr w:type="gramEnd"/>
            <w:r w:rsidRPr="003D2EEC">
              <w:rPr>
                <w:sz w:val="24"/>
                <w:szCs w:val="24"/>
              </w:rPr>
              <w:t>, до 6</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0.42</w:t>
            </w:r>
          </w:p>
        </w:tc>
      </w:tr>
      <w:tr w:rsidR="003D2EEC" w:rsidRPr="003D2EEC" w:rsidTr="003D2EEC">
        <w:trPr>
          <w:trHeight w:val="693"/>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27</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Кабели силовые переносные с гибкими медными жилами в резиновой оболочке марки КГ, с числом жил - 3 и сечением 1.5 мм</w:t>
            </w:r>
            <w:proofErr w:type="gramStart"/>
            <w:r w:rsidRPr="003D2EEC">
              <w:rPr>
                <w:sz w:val="24"/>
                <w:szCs w:val="24"/>
              </w:rPr>
              <w:t>2</w:t>
            </w:r>
            <w:proofErr w:type="gramEnd"/>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1000м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0.014</w:t>
            </w:r>
          </w:p>
        </w:tc>
      </w:tr>
      <w:tr w:rsidR="003D2EEC" w:rsidRPr="003D2EEC" w:rsidTr="003D2EEC">
        <w:trPr>
          <w:trHeight w:val="60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28</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Коробка </w:t>
            </w:r>
            <w:proofErr w:type="spellStart"/>
            <w:r w:rsidRPr="003D2EEC">
              <w:rPr>
                <w:sz w:val="24"/>
                <w:szCs w:val="24"/>
              </w:rPr>
              <w:t>ответвительная</w:t>
            </w:r>
            <w:proofErr w:type="spellEnd"/>
            <w:r w:rsidRPr="003D2EEC">
              <w:rPr>
                <w:sz w:val="24"/>
                <w:szCs w:val="24"/>
              </w:rPr>
              <w:t xml:space="preserve"> на стене                             </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шт.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7</w:t>
            </w:r>
          </w:p>
        </w:tc>
      </w:tr>
      <w:tr w:rsidR="003D2EEC" w:rsidRPr="003D2EEC" w:rsidTr="003D2EEC">
        <w:trPr>
          <w:trHeight w:val="371"/>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29</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Вводный щиток ТВ-2 (распределительная коробка для опор освещения)</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7</w:t>
            </w:r>
          </w:p>
        </w:tc>
      </w:tr>
      <w:tr w:rsidR="003D2EEC" w:rsidRPr="003D2EEC" w:rsidTr="003D2EEC">
        <w:trPr>
          <w:trHeight w:val="54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30</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Бурение ям бурильно-крановыми машинами на тракторе глубиной до 2 м, группа грунтов: 2</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ям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0.7</w:t>
            </w:r>
          </w:p>
        </w:tc>
      </w:tr>
      <w:tr w:rsidR="003D2EEC" w:rsidRPr="003D2EEC" w:rsidTr="003D2EEC">
        <w:trPr>
          <w:trHeight w:val="62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31</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Устройство бетонных фундаментов общего назначения под колонны объемом: до 3 м3</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м3 бетона, бутобетона и железобетона в деле</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0.005</w:t>
            </w:r>
          </w:p>
        </w:tc>
      </w:tr>
      <w:tr w:rsidR="003D2EEC" w:rsidRPr="003D2EEC" w:rsidTr="003D2EEC">
        <w:trPr>
          <w:trHeight w:val="712"/>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32</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Установка стальных опор промежуточных, свободностоящих, одностоечных, массой до: 2 т</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 т опор</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0.294</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33</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Опора </w:t>
            </w:r>
            <w:proofErr w:type="spellStart"/>
            <w:r w:rsidRPr="003D2EEC">
              <w:rPr>
                <w:sz w:val="24"/>
                <w:szCs w:val="24"/>
              </w:rPr>
              <w:t>парковаяпрямостоечная</w:t>
            </w:r>
            <w:proofErr w:type="spellEnd"/>
            <w:r w:rsidRPr="003D2EEC">
              <w:rPr>
                <w:sz w:val="24"/>
                <w:szCs w:val="24"/>
              </w:rPr>
              <w:t xml:space="preserve"> ОП1-3,2-0,8</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7</w:t>
            </w:r>
          </w:p>
        </w:tc>
      </w:tr>
      <w:tr w:rsidR="003D2EEC" w:rsidRPr="003D2EEC" w:rsidTr="003D2EEC">
        <w:trPr>
          <w:trHeight w:val="53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34</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Светильники, устанавливаемые вне зданий. Светильник "Шар венчающий"                       </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шт.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14</w:t>
            </w:r>
          </w:p>
        </w:tc>
      </w:tr>
      <w:tr w:rsidR="003D2EEC" w:rsidRPr="003D2EEC" w:rsidTr="003D2EEC">
        <w:trPr>
          <w:trHeight w:val="703"/>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35</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Светильник торшерный "</w:t>
            </w:r>
            <w:proofErr w:type="spellStart"/>
            <w:r w:rsidRPr="003D2EEC">
              <w:rPr>
                <w:sz w:val="24"/>
                <w:szCs w:val="24"/>
              </w:rPr>
              <w:t>Шар</w:t>
            </w:r>
            <w:proofErr w:type="gramStart"/>
            <w:r w:rsidRPr="003D2EEC">
              <w:rPr>
                <w:sz w:val="24"/>
                <w:szCs w:val="24"/>
              </w:rPr>
              <w:t>"Ж</w:t>
            </w:r>
            <w:proofErr w:type="gramEnd"/>
            <w:r w:rsidRPr="003D2EEC">
              <w:rPr>
                <w:sz w:val="24"/>
                <w:szCs w:val="24"/>
              </w:rPr>
              <w:t>ТУ</w:t>
            </w:r>
            <w:proofErr w:type="spellEnd"/>
            <w:r w:rsidRPr="003D2EEC">
              <w:rPr>
                <w:sz w:val="24"/>
                <w:szCs w:val="24"/>
              </w:rPr>
              <w:t xml:space="preserve"> 06-70-004, с защитным стеклом из </w:t>
            </w:r>
            <w:proofErr w:type="spellStart"/>
            <w:r w:rsidRPr="003D2EEC">
              <w:rPr>
                <w:sz w:val="24"/>
                <w:szCs w:val="24"/>
              </w:rPr>
              <w:t>светостабилизированного</w:t>
            </w:r>
            <w:proofErr w:type="spellEnd"/>
            <w:r w:rsidRPr="003D2EEC">
              <w:rPr>
                <w:sz w:val="24"/>
                <w:szCs w:val="24"/>
              </w:rPr>
              <w:t xml:space="preserve"> поликарбоната молочного цвета</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proofErr w:type="spellStart"/>
            <w:proofErr w:type="gramStart"/>
            <w:r w:rsidRPr="003D2EEC">
              <w:rPr>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14</w:t>
            </w:r>
          </w:p>
        </w:tc>
      </w:tr>
      <w:tr w:rsidR="003D2EEC" w:rsidRPr="003D2EEC" w:rsidTr="003D2EEC">
        <w:trPr>
          <w:trHeight w:val="25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36</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Лампы светодиодные 20 Вт.</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10шт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1.4</w:t>
            </w:r>
          </w:p>
        </w:tc>
      </w:tr>
      <w:tr w:rsidR="003D2EEC" w:rsidRPr="003D2EEC" w:rsidTr="003D2EEC">
        <w:trPr>
          <w:trHeight w:val="574"/>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37</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Проводник заземляющий открыто по строительным основаниям из полосовой стали, сечение, мм</w:t>
            </w:r>
            <w:proofErr w:type="gramStart"/>
            <w:r w:rsidRPr="003D2EEC">
              <w:rPr>
                <w:sz w:val="24"/>
                <w:szCs w:val="24"/>
              </w:rPr>
              <w:t>2</w:t>
            </w:r>
            <w:proofErr w:type="gramEnd"/>
            <w:r w:rsidRPr="003D2EEC">
              <w:rPr>
                <w:sz w:val="24"/>
                <w:szCs w:val="24"/>
              </w:rPr>
              <w:t xml:space="preserve">  160</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0.08</w:t>
            </w:r>
          </w:p>
        </w:tc>
      </w:tr>
      <w:tr w:rsidR="003D2EEC" w:rsidRPr="003D2EEC" w:rsidTr="003D2EEC">
        <w:trPr>
          <w:trHeight w:val="72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38</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Сталь листовая углеродистая обыкновенного качества марки ВСт3пс5 толщиной 4-6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-3E-04</w:t>
            </w:r>
          </w:p>
        </w:tc>
      </w:tr>
      <w:tr w:rsidR="003D2EEC" w:rsidRPr="003D2EEC" w:rsidTr="003D2EEC">
        <w:trPr>
          <w:trHeight w:val="48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39</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proofErr w:type="spellStart"/>
            <w:r w:rsidRPr="003D2EEC">
              <w:rPr>
                <w:sz w:val="24"/>
                <w:szCs w:val="24"/>
              </w:rPr>
              <w:t>Стальполосовая</w:t>
            </w:r>
            <w:proofErr w:type="spellEnd"/>
            <w:r w:rsidRPr="003D2EEC">
              <w:rPr>
                <w:sz w:val="24"/>
                <w:szCs w:val="24"/>
              </w:rPr>
              <w:t>, марка стали ВСт3кп размером 5*40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0.0126</w:t>
            </w:r>
          </w:p>
        </w:tc>
      </w:tr>
      <w:tr w:rsidR="003D2EEC" w:rsidRPr="003D2EEC" w:rsidTr="003D2EEC">
        <w:trPr>
          <w:trHeight w:val="53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40</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 xml:space="preserve">Заземлитель вертикальный из угловой стали, размер, </w:t>
            </w:r>
            <w:proofErr w:type="gramStart"/>
            <w:r w:rsidRPr="003D2EEC">
              <w:rPr>
                <w:sz w:val="24"/>
                <w:szCs w:val="24"/>
              </w:rPr>
              <w:t>мм</w:t>
            </w:r>
            <w:proofErr w:type="gramEnd"/>
            <w:r w:rsidRPr="003D2EEC">
              <w:rPr>
                <w:sz w:val="24"/>
                <w:szCs w:val="24"/>
              </w:rPr>
              <w:t xml:space="preserve"> 50х50х5</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 шт.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0.6</w:t>
            </w:r>
          </w:p>
        </w:tc>
      </w:tr>
      <w:tr w:rsidR="003D2EEC" w:rsidRPr="003D2EEC" w:rsidTr="003D2EEC">
        <w:trPr>
          <w:trHeight w:val="720"/>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41</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Сталь угловая, равнополочная, марка стали ВСт3кп2 размером 50х50х5 мм</w:t>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т</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0.0679</w:t>
            </w:r>
          </w:p>
        </w:tc>
      </w:tr>
      <w:tr w:rsidR="003D2EEC" w:rsidRPr="003D2EEC" w:rsidTr="003D2EEC">
        <w:trPr>
          <w:trHeight w:val="517"/>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42</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Заземлитель горизонтальный из стали круглой диаметром 12 мм</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0.02</w:t>
            </w:r>
          </w:p>
        </w:tc>
      </w:tr>
      <w:tr w:rsidR="003D2EEC" w:rsidRPr="003D2EEC" w:rsidTr="003D2EEC">
        <w:trPr>
          <w:trHeight w:val="255"/>
        </w:trPr>
        <w:tc>
          <w:tcPr>
            <w:tcW w:w="906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D2EEC" w:rsidRPr="003D2EEC" w:rsidRDefault="003D2EEC" w:rsidP="003D2EEC">
            <w:pPr>
              <w:rPr>
                <w:b/>
                <w:bCs/>
                <w:sz w:val="24"/>
                <w:szCs w:val="24"/>
              </w:rPr>
            </w:pPr>
            <w:r w:rsidRPr="003D2EEC">
              <w:rPr>
                <w:b/>
                <w:bCs/>
                <w:sz w:val="24"/>
                <w:szCs w:val="24"/>
              </w:rPr>
              <w:t xml:space="preserve">                           Раздел 5. Озеленение</w:t>
            </w:r>
          </w:p>
        </w:tc>
      </w:tr>
      <w:tr w:rsidR="003D2EEC" w:rsidRPr="003D2EEC" w:rsidTr="003D2EEC">
        <w:trPr>
          <w:trHeight w:val="675"/>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43</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Подготовка почвы для устройства партерного и обыкновенного газона без внесения растительной земли: механизированным способом</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roofErr w:type="gramStart"/>
            <w:r w:rsidRPr="003D2EEC">
              <w:rPr>
                <w:sz w:val="24"/>
                <w:szCs w:val="24"/>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w:t>
            </w:r>
          </w:p>
        </w:tc>
      </w:tr>
      <w:tr w:rsidR="003D2EEC" w:rsidRPr="003D2EEC" w:rsidTr="003D2EEC">
        <w:trPr>
          <w:trHeight w:val="482"/>
        </w:trPr>
        <w:tc>
          <w:tcPr>
            <w:tcW w:w="409" w:type="dxa"/>
            <w:tcBorders>
              <w:top w:val="nil"/>
              <w:left w:val="single" w:sz="4" w:space="0" w:color="auto"/>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44</w:t>
            </w:r>
          </w:p>
        </w:tc>
        <w:tc>
          <w:tcPr>
            <w:tcW w:w="6532" w:type="dxa"/>
            <w:tcBorders>
              <w:top w:val="nil"/>
              <w:left w:val="nil"/>
              <w:bottom w:val="single" w:sz="4" w:space="0" w:color="auto"/>
              <w:right w:val="single" w:sz="4" w:space="0" w:color="auto"/>
            </w:tcBorders>
            <w:shd w:val="clear" w:color="auto" w:fill="auto"/>
            <w:hideMark/>
          </w:tcPr>
          <w:p w:rsidR="003D2EEC" w:rsidRPr="003D2EEC" w:rsidRDefault="003D2EEC" w:rsidP="003D2EEC">
            <w:pPr>
              <w:rPr>
                <w:sz w:val="24"/>
                <w:szCs w:val="24"/>
              </w:rPr>
            </w:pPr>
            <w:r w:rsidRPr="003D2EEC">
              <w:rPr>
                <w:sz w:val="24"/>
                <w:szCs w:val="24"/>
              </w:rPr>
              <w:t>Посев газонов партерных, мавританских и обыкновенных вручную</w:t>
            </w:r>
            <w:r w:rsidRPr="003D2EEC">
              <w:rPr>
                <w:i/>
                <w:iCs/>
                <w:sz w:val="24"/>
                <w:szCs w:val="24"/>
              </w:rPr>
              <w:br/>
            </w:r>
          </w:p>
        </w:tc>
        <w:tc>
          <w:tcPr>
            <w:tcW w:w="992" w:type="dxa"/>
            <w:tcBorders>
              <w:top w:val="nil"/>
              <w:left w:val="nil"/>
              <w:bottom w:val="single" w:sz="4" w:space="0" w:color="auto"/>
              <w:right w:val="single" w:sz="4" w:space="0" w:color="auto"/>
            </w:tcBorders>
            <w:shd w:val="clear" w:color="auto" w:fill="auto"/>
            <w:hideMark/>
          </w:tcPr>
          <w:p w:rsidR="003D2EEC" w:rsidRPr="003D2EEC" w:rsidRDefault="003D2EEC" w:rsidP="003D2EEC">
            <w:pPr>
              <w:jc w:val="center"/>
              <w:rPr>
                <w:sz w:val="24"/>
                <w:szCs w:val="24"/>
              </w:rPr>
            </w:pPr>
            <w:r w:rsidRPr="003D2EEC">
              <w:rPr>
                <w:sz w:val="24"/>
                <w:szCs w:val="24"/>
              </w:rPr>
              <w:t>100 м</w:t>
            </w:r>
            <w:proofErr w:type="gramStart"/>
            <w:r w:rsidRPr="003D2EEC">
              <w:rPr>
                <w:sz w:val="24"/>
                <w:szCs w:val="24"/>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3D2EEC" w:rsidRPr="003D2EEC" w:rsidRDefault="003D2EEC" w:rsidP="003D2EEC">
            <w:pPr>
              <w:jc w:val="center"/>
              <w:rPr>
                <w:sz w:val="24"/>
                <w:szCs w:val="24"/>
              </w:rPr>
            </w:pPr>
            <w:r w:rsidRPr="003D2EEC">
              <w:rPr>
                <w:sz w:val="24"/>
                <w:szCs w:val="24"/>
              </w:rPr>
              <w:t>4</w:t>
            </w:r>
          </w:p>
        </w:tc>
      </w:tr>
    </w:tbl>
    <w:p w:rsidR="003D2EEC" w:rsidRPr="003D2EEC" w:rsidRDefault="003D2EEC" w:rsidP="003D2EEC">
      <w:pPr>
        <w:autoSpaceDE w:val="0"/>
        <w:autoSpaceDN w:val="0"/>
        <w:adjustRightInd w:val="0"/>
        <w:ind w:firstLine="540"/>
        <w:jc w:val="both"/>
        <w:rPr>
          <w:iCs/>
          <w:sz w:val="24"/>
          <w:szCs w:val="24"/>
          <w:highlight w:val="cyan"/>
          <w:u w:val="single"/>
        </w:rPr>
      </w:pPr>
    </w:p>
    <w:p w:rsidR="003D2EEC" w:rsidRPr="003D2EEC" w:rsidRDefault="003D2EEC" w:rsidP="003D2EEC">
      <w:pPr>
        <w:autoSpaceDE w:val="0"/>
        <w:autoSpaceDN w:val="0"/>
        <w:adjustRightInd w:val="0"/>
        <w:ind w:firstLine="540"/>
        <w:jc w:val="both"/>
        <w:rPr>
          <w:iCs/>
          <w:sz w:val="24"/>
          <w:szCs w:val="24"/>
          <w:u w:val="single"/>
        </w:rPr>
      </w:pPr>
      <w:r w:rsidRPr="003D2EEC">
        <w:rPr>
          <w:iCs/>
          <w:sz w:val="24"/>
          <w:szCs w:val="24"/>
          <w:u w:val="single"/>
        </w:rPr>
        <w:t xml:space="preserve">Поставляемый при выполнении работ товар должен быть новым товаром (товаром, который не был в употреблении, в ремонте, в том </w:t>
      </w:r>
      <w:proofErr w:type="gramStart"/>
      <w:r w:rsidRPr="003D2EEC">
        <w:rPr>
          <w:iCs/>
          <w:sz w:val="24"/>
          <w:szCs w:val="24"/>
          <w:u w:val="single"/>
        </w:rPr>
        <w:t>числе</w:t>
      </w:r>
      <w:proofErr w:type="gramEnd"/>
      <w:r w:rsidRPr="003D2EEC">
        <w:rPr>
          <w:iCs/>
          <w:sz w:val="24"/>
          <w:szCs w:val="24"/>
          <w:u w:val="single"/>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3D2EEC" w:rsidRPr="003D2EEC" w:rsidRDefault="003D2EEC" w:rsidP="003D2EEC">
      <w:pPr>
        <w:autoSpaceDE w:val="0"/>
        <w:autoSpaceDN w:val="0"/>
        <w:adjustRightInd w:val="0"/>
        <w:ind w:firstLine="540"/>
        <w:jc w:val="both"/>
        <w:rPr>
          <w:iCs/>
          <w:sz w:val="24"/>
          <w:szCs w:val="24"/>
          <w:u w:val="single"/>
        </w:rPr>
      </w:pPr>
    </w:p>
    <w:p w:rsidR="003D2EEC" w:rsidRPr="003D2EEC" w:rsidRDefault="003D2EEC" w:rsidP="004706B1">
      <w:pPr>
        <w:pStyle w:val="afc"/>
        <w:ind w:firstLine="709"/>
        <w:jc w:val="both"/>
        <w:rPr>
          <w:rFonts w:ascii="Times New Roman" w:hAnsi="Times New Roman" w:cs="Times New Roman"/>
          <w:b/>
          <w:sz w:val="24"/>
          <w:szCs w:val="24"/>
        </w:rPr>
      </w:pPr>
      <w:r w:rsidRPr="003D2EEC">
        <w:rPr>
          <w:rFonts w:ascii="Times New Roman" w:hAnsi="Times New Roman" w:cs="Times New Roman"/>
          <w:b/>
          <w:sz w:val="24"/>
          <w:szCs w:val="24"/>
        </w:rPr>
        <w:t>6.2 Функциональные, технические и качественные характеристики, эксплуатационные характеристики объекта закупки.</w:t>
      </w:r>
    </w:p>
    <w:p w:rsidR="003D2EEC" w:rsidRPr="003D2EEC" w:rsidRDefault="003D2EEC" w:rsidP="00AE517E">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6.2.1.  Выполняемые работы должны быть выполнены в соответствии с требованиями сметной документации, СП 78.13330.2012. Автомобильные дороги (актуализированная редакция СНиП 3.06.03-85), </w:t>
      </w:r>
      <w:r w:rsidRPr="003D2EEC">
        <w:rPr>
          <w:rFonts w:ascii="Times New Roman" w:hAnsi="Times New Roman" w:cs="Times New Roman"/>
          <w:bCs/>
          <w:sz w:val="24"/>
          <w:szCs w:val="24"/>
        </w:rPr>
        <w:t xml:space="preserve">СП 48.13330.2011 Организация строительства (актуализированная редакция СНиП 12-01-2004); </w:t>
      </w:r>
      <w:r w:rsidRPr="003D2EEC">
        <w:rPr>
          <w:rFonts w:ascii="Times New Roman" w:hAnsi="Times New Roman" w:cs="Times New Roman"/>
          <w:sz w:val="24"/>
          <w:szCs w:val="24"/>
          <w:shd w:val="clear" w:color="auto" w:fill="FFFFFF" w:themeFill="background1"/>
        </w:rPr>
        <w:t xml:space="preserve"> ГОСТ </w:t>
      </w:r>
      <w:proofErr w:type="gramStart"/>
      <w:r w:rsidRPr="003D2EEC">
        <w:rPr>
          <w:rFonts w:ascii="Times New Roman" w:hAnsi="Times New Roman" w:cs="Times New Roman"/>
          <w:sz w:val="24"/>
          <w:szCs w:val="24"/>
          <w:shd w:val="clear" w:color="auto" w:fill="FFFFFF" w:themeFill="background1"/>
        </w:rPr>
        <w:t>Р</w:t>
      </w:r>
      <w:proofErr w:type="gramEnd"/>
      <w:r w:rsidRPr="003D2EEC">
        <w:rPr>
          <w:rFonts w:ascii="Times New Roman" w:hAnsi="Times New Roman" w:cs="Times New Roman"/>
          <w:sz w:val="24"/>
          <w:szCs w:val="24"/>
          <w:shd w:val="clear" w:color="auto" w:fill="FFFFFF" w:themeFill="background1"/>
        </w:rPr>
        <w:t xml:space="preserve"> 52289-</w:t>
      </w:r>
      <w:r w:rsidRPr="003D2EEC">
        <w:rPr>
          <w:rFonts w:ascii="Times New Roman" w:hAnsi="Times New Roman" w:cs="Times New Roman"/>
          <w:color w:val="2D2D2D"/>
          <w:spacing w:val="2"/>
          <w:sz w:val="24"/>
          <w:szCs w:val="24"/>
        </w:rPr>
        <w:t xml:space="preserve"> СП 76.13330.2016 Электротехнические устройства  (</w:t>
      </w:r>
      <w:r w:rsidRPr="003D2EEC">
        <w:rPr>
          <w:rFonts w:ascii="Times New Roman" w:hAnsi="Times New Roman" w:cs="Times New Roman"/>
          <w:sz w:val="24"/>
          <w:szCs w:val="24"/>
        </w:rPr>
        <w:t xml:space="preserve">актуализированная редакция </w:t>
      </w:r>
      <w:r w:rsidRPr="003D2EEC">
        <w:rPr>
          <w:rFonts w:ascii="Times New Roman" w:hAnsi="Times New Roman" w:cs="Times New Roman"/>
          <w:color w:val="2D2D2D"/>
          <w:spacing w:val="2"/>
          <w:sz w:val="24"/>
          <w:szCs w:val="24"/>
        </w:rPr>
        <w:t>СНиП 3.05.06-85</w:t>
      </w:r>
      <w:r w:rsidRPr="003D2EEC">
        <w:rPr>
          <w:rFonts w:ascii="Times New Roman" w:hAnsi="Times New Roman" w:cs="Times New Roman"/>
          <w:sz w:val="24"/>
          <w:szCs w:val="24"/>
        </w:rPr>
        <w:t xml:space="preserve">,  </w:t>
      </w:r>
      <w:r w:rsidRPr="003D2EEC">
        <w:rPr>
          <w:rFonts w:ascii="Times New Roman" w:hAnsi="Times New Roman" w:cs="Times New Roman"/>
          <w:sz w:val="24"/>
          <w:szCs w:val="24"/>
          <w:shd w:val="clear" w:color="auto" w:fill="FFFFFF" w:themeFill="background1"/>
        </w:rPr>
        <w:t>условиям Контракта и документации об аукционе в электронной форме, устанавливающей конкретные виды и объемы работ. Работы выполняются материалами и оборудованием</w:t>
      </w:r>
      <w:r w:rsidRPr="003D2EEC">
        <w:rPr>
          <w:rFonts w:ascii="Times New Roman" w:hAnsi="Times New Roman" w:cs="Times New Roman"/>
          <w:sz w:val="24"/>
          <w:szCs w:val="24"/>
        </w:rPr>
        <w:t xml:space="preserve"> Подрядчика.  При этом материалы и конструкции, используемые при капитальном ремонте должны иметь соответствующие технические паспорта, сертификаты, результаты испытаний, удостоверяющие их качество, и другие документы. Приемка выполненных работ осуществляется в соответствии с ведомственными строительными нормами </w:t>
      </w:r>
    </w:p>
    <w:p w:rsidR="003D2EEC" w:rsidRPr="003D2EEC" w:rsidRDefault="003D2EEC" w:rsidP="004706B1">
      <w:pPr>
        <w:tabs>
          <w:tab w:val="left" w:pos="-720"/>
        </w:tabs>
        <w:ind w:right="-261" w:firstLine="709"/>
        <w:jc w:val="both"/>
        <w:rPr>
          <w:b/>
          <w:sz w:val="24"/>
          <w:szCs w:val="24"/>
        </w:rPr>
      </w:pPr>
      <w:r w:rsidRPr="003D2EEC">
        <w:rPr>
          <w:b/>
          <w:sz w:val="24"/>
          <w:szCs w:val="24"/>
        </w:rPr>
        <w:t>6.3. Показатели, позволяющие определить соответствие товара, поставляемого при выполнении работ,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92"/>
        <w:gridCol w:w="2835"/>
        <w:gridCol w:w="4403"/>
      </w:tblGrid>
      <w:tr w:rsidR="003D2EEC" w:rsidRPr="003D2EEC" w:rsidTr="003D2EEC">
        <w:tc>
          <w:tcPr>
            <w:tcW w:w="9747" w:type="dxa"/>
            <w:gridSpan w:val="4"/>
            <w:tcBorders>
              <w:top w:val="nil"/>
              <w:left w:val="nil"/>
              <w:bottom w:val="nil"/>
              <w:right w:val="nil"/>
            </w:tcBorders>
            <w:shd w:val="clear" w:color="auto" w:fill="auto"/>
          </w:tcPr>
          <w:p w:rsidR="003D2EEC" w:rsidRPr="003D2EEC" w:rsidRDefault="003D2EEC" w:rsidP="003D2EEC">
            <w:pPr>
              <w:pStyle w:val="afc"/>
              <w:ind w:firstLine="567"/>
              <w:rPr>
                <w:rFonts w:ascii="Times New Roman" w:hAnsi="Times New Roman" w:cs="Times New Roman"/>
                <w:b/>
                <w:sz w:val="24"/>
                <w:szCs w:val="24"/>
              </w:rPr>
            </w:pPr>
            <w:r w:rsidRPr="003D2EEC">
              <w:rPr>
                <w:rFonts w:ascii="Times New Roman" w:hAnsi="Times New Roman" w:cs="Times New Roman"/>
                <w:b/>
                <w:sz w:val="24"/>
                <w:szCs w:val="24"/>
              </w:rPr>
              <w:t>Требования к отдельным товарам, используемым в процессе выполнения работ</w:t>
            </w:r>
          </w:p>
          <w:p w:rsidR="003D2EEC" w:rsidRPr="003D2EEC" w:rsidRDefault="003D2EEC" w:rsidP="003D2EEC">
            <w:pPr>
              <w:pStyle w:val="afc"/>
              <w:ind w:firstLine="567"/>
              <w:rPr>
                <w:rFonts w:ascii="Times New Roman" w:hAnsi="Times New Roman" w:cs="Times New Roman"/>
                <w:sz w:val="24"/>
                <w:szCs w:val="24"/>
              </w:rPr>
            </w:pPr>
          </w:p>
        </w:tc>
      </w:tr>
      <w:tr w:rsidR="003D2EEC" w:rsidRPr="003D2EEC" w:rsidTr="003D2EEC">
        <w:tc>
          <w:tcPr>
            <w:tcW w:w="817" w:type="dxa"/>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w:t>
            </w:r>
          </w:p>
        </w:tc>
        <w:tc>
          <w:tcPr>
            <w:tcW w:w="1692" w:type="dxa"/>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Наименование товара</w:t>
            </w:r>
          </w:p>
        </w:tc>
        <w:tc>
          <w:tcPr>
            <w:tcW w:w="2835" w:type="dxa"/>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Наименование показателей, единицы измерения</w:t>
            </w:r>
          </w:p>
        </w:tc>
        <w:tc>
          <w:tcPr>
            <w:tcW w:w="4403" w:type="dxa"/>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Значение показателей, единицы измерения</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w:t>
            </w:r>
          </w:p>
        </w:tc>
        <w:tc>
          <w:tcPr>
            <w:tcW w:w="1692" w:type="dxa"/>
            <w:vMerge w:val="restart"/>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Бетон</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Класс по прочности на сжатие в проектном возрасте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В12,5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средней плотности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D2500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морозостойкости (по первому базовому методу)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F </w:t>
            </w:r>
            <w:r w:rsidRPr="003D2EEC">
              <w:rPr>
                <w:rFonts w:ascii="Times New Roman" w:hAnsi="Times New Roman" w:cs="Times New Roman"/>
                <w:sz w:val="24"/>
                <w:szCs w:val="24"/>
                <w:vertAlign w:val="subscript"/>
              </w:rPr>
              <w:t>1</w:t>
            </w:r>
            <w:r w:rsidRPr="003D2EEC">
              <w:rPr>
                <w:rFonts w:ascii="Times New Roman" w:hAnsi="Times New Roman" w:cs="Times New Roman"/>
                <w:sz w:val="24"/>
                <w:szCs w:val="24"/>
              </w:rPr>
              <w:t xml:space="preserve"> 200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водонепроницаемости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W4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осадке конуса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w:t>
            </w:r>
            <w:proofErr w:type="gramStart"/>
            <w:r w:rsidRPr="003D2EEC">
              <w:rPr>
                <w:rFonts w:ascii="Times New Roman" w:hAnsi="Times New Roman" w:cs="Times New Roman"/>
                <w:sz w:val="24"/>
                <w:szCs w:val="24"/>
              </w:rPr>
              <w:t>4</w:t>
            </w:r>
            <w:proofErr w:type="gramEnd"/>
            <w:r w:rsidRPr="003D2EEC">
              <w:rPr>
                <w:rFonts w:ascii="Times New Roman" w:hAnsi="Times New Roman" w:cs="Times New Roman"/>
                <w:sz w:val="24"/>
                <w:szCs w:val="24"/>
              </w:rPr>
              <w:t xml:space="preserve">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Вяжущий материал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 качестве </w:t>
            </w:r>
            <w:proofErr w:type="gramStart"/>
            <w:r w:rsidRPr="003D2EEC">
              <w:rPr>
                <w:rFonts w:ascii="Times New Roman" w:hAnsi="Times New Roman" w:cs="Times New Roman"/>
                <w:sz w:val="24"/>
                <w:szCs w:val="24"/>
              </w:rPr>
              <w:t>вяжущего</w:t>
            </w:r>
            <w:proofErr w:type="gramEnd"/>
            <w:r w:rsidRPr="003D2EEC">
              <w:rPr>
                <w:rFonts w:ascii="Times New Roman" w:hAnsi="Times New Roman" w:cs="Times New Roman"/>
                <w:sz w:val="24"/>
                <w:szCs w:val="24"/>
              </w:rPr>
              <w:t xml:space="preserve"> применен портландцемент по ГОСТ 10178-85.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Крупные заполнители для бетонов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Щебень, щебень из гравия и гравий из плотных горных пород по ГОСТ 8267-93. Наибольшая крупность заполнителя 40 мм.</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Мелкие заполнители для бетонов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Природный песок по ГОСТ 8736-2014. </w:t>
            </w:r>
          </w:p>
        </w:tc>
      </w:tr>
      <w:tr w:rsidR="003D2EEC" w:rsidRPr="003D2EEC" w:rsidTr="003D2EEC">
        <w:tc>
          <w:tcPr>
            <w:tcW w:w="817" w:type="dxa"/>
            <w:vMerge w:val="restart"/>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w:t>
            </w:r>
          </w:p>
        </w:tc>
        <w:tc>
          <w:tcPr>
            <w:tcW w:w="1692" w:type="dxa"/>
            <w:vMerge w:val="restart"/>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Бетон</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Класс по прочности на сжатие в проектном возрасте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В15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средней плотности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D2500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морозостойкости (по первому базовому методу)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F </w:t>
            </w:r>
            <w:r w:rsidRPr="003D2EEC">
              <w:rPr>
                <w:rFonts w:ascii="Times New Roman" w:hAnsi="Times New Roman" w:cs="Times New Roman"/>
                <w:sz w:val="24"/>
                <w:szCs w:val="24"/>
                <w:vertAlign w:val="subscript"/>
              </w:rPr>
              <w:t>1</w:t>
            </w:r>
            <w:r w:rsidRPr="003D2EEC">
              <w:rPr>
                <w:rFonts w:ascii="Times New Roman" w:hAnsi="Times New Roman" w:cs="Times New Roman"/>
                <w:sz w:val="24"/>
                <w:szCs w:val="24"/>
              </w:rPr>
              <w:t xml:space="preserve"> 200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водонепроницаемости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W4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осадке конуса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w:t>
            </w:r>
            <w:proofErr w:type="gramStart"/>
            <w:r w:rsidRPr="003D2EEC">
              <w:rPr>
                <w:rFonts w:ascii="Times New Roman" w:hAnsi="Times New Roman" w:cs="Times New Roman"/>
                <w:sz w:val="24"/>
                <w:szCs w:val="24"/>
              </w:rPr>
              <w:t>4</w:t>
            </w:r>
            <w:proofErr w:type="gramEnd"/>
            <w:r w:rsidRPr="003D2EEC">
              <w:rPr>
                <w:rFonts w:ascii="Times New Roman" w:hAnsi="Times New Roman" w:cs="Times New Roman"/>
                <w:sz w:val="24"/>
                <w:szCs w:val="24"/>
              </w:rPr>
              <w:t xml:space="preserve">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Вяжущий материал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 качестве </w:t>
            </w:r>
            <w:proofErr w:type="gramStart"/>
            <w:r w:rsidRPr="003D2EEC">
              <w:rPr>
                <w:rFonts w:ascii="Times New Roman" w:hAnsi="Times New Roman" w:cs="Times New Roman"/>
                <w:sz w:val="24"/>
                <w:szCs w:val="24"/>
              </w:rPr>
              <w:t>вяжущего</w:t>
            </w:r>
            <w:proofErr w:type="gramEnd"/>
            <w:r w:rsidRPr="003D2EEC">
              <w:rPr>
                <w:rFonts w:ascii="Times New Roman" w:hAnsi="Times New Roman" w:cs="Times New Roman"/>
                <w:sz w:val="24"/>
                <w:szCs w:val="24"/>
              </w:rPr>
              <w:t xml:space="preserve"> применен портландцемент по ГОСТ 10178-85.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Крупные заполнители для бетонов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Щебень, щебень из гравия и гравий из плотных горных пород по ГОСТ 8267-93.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Мелкие заполнители для бетонов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Природный песок по ГОСТ 8736-2014.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3</w:t>
            </w:r>
          </w:p>
        </w:tc>
        <w:tc>
          <w:tcPr>
            <w:tcW w:w="1692"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Раствор</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Основное назначение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Кладочный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прочности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М50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подвижности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Пк</w:t>
            </w:r>
            <w:proofErr w:type="gramStart"/>
            <w:r w:rsidRPr="003D2EEC">
              <w:rPr>
                <w:rFonts w:ascii="Times New Roman" w:hAnsi="Times New Roman" w:cs="Times New Roman"/>
                <w:sz w:val="24"/>
                <w:szCs w:val="24"/>
              </w:rPr>
              <w:t>4</w:t>
            </w:r>
            <w:proofErr w:type="gramEnd"/>
            <w:r w:rsidRPr="003D2EEC">
              <w:rPr>
                <w:rFonts w:ascii="Times New Roman" w:hAnsi="Times New Roman" w:cs="Times New Roman"/>
                <w:sz w:val="24"/>
                <w:szCs w:val="24"/>
              </w:rPr>
              <w:t xml:space="preserve">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Вяжущие материалы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Цементы для строительных растворов ГОСТ 25328-82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Заполнитель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Песок для строительных работ по ГОСТ 8736-2014.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4</w:t>
            </w:r>
          </w:p>
        </w:tc>
        <w:tc>
          <w:tcPr>
            <w:tcW w:w="1692"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Раствор</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Основное назначение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Кладочный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прочности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М100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подвижности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Пк</w:t>
            </w:r>
            <w:proofErr w:type="gramStart"/>
            <w:r w:rsidRPr="003D2EEC">
              <w:rPr>
                <w:rFonts w:ascii="Times New Roman" w:hAnsi="Times New Roman" w:cs="Times New Roman"/>
                <w:sz w:val="24"/>
                <w:szCs w:val="24"/>
              </w:rPr>
              <w:t>4</w:t>
            </w:r>
            <w:proofErr w:type="gramEnd"/>
            <w:r w:rsidRPr="003D2EEC">
              <w:rPr>
                <w:rFonts w:ascii="Times New Roman" w:hAnsi="Times New Roman" w:cs="Times New Roman"/>
                <w:sz w:val="24"/>
                <w:szCs w:val="24"/>
              </w:rPr>
              <w:t xml:space="preserve">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Вяжущие материалы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Цементы для строительных растворов ГОСТ 25328-82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Заполнитель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Песок для строительных работ по ГОСТ 8736-2014.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5</w:t>
            </w:r>
          </w:p>
        </w:tc>
        <w:tc>
          <w:tcPr>
            <w:tcW w:w="1692" w:type="dxa"/>
            <w:vMerge w:val="restart"/>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Щебень </w:t>
            </w:r>
          </w:p>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Фракции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св. 10 до 20 мм (показатель неизменный),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Группа щебня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4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w:t>
            </w:r>
            <w:proofErr w:type="spellStart"/>
            <w:r w:rsidRPr="003D2EEC">
              <w:rPr>
                <w:rFonts w:ascii="Times New Roman" w:hAnsi="Times New Roman" w:cs="Times New Roman"/>
                <w:sz w:val="24"/>
                <w:szCs w:val="24"/>
              </w:rPr>
              <w:t>истираемости</w:t>
            </w:r>
            <w:proofErr w:type="spellEnd"/>
            <w:r w:rsidRPr="003D2EEC">
              <w:rPr>
                <w:rFonts w:ascii="Times New Roman" w:hAnsi="Times New Roman" w:cs="Times New Roman"/>
                <w:sz w:val="24"/>
                <w:szCs w:val="24"/>
              </w:rPr>
              <w:t xml:space="preserve">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И</w:t>
            </w:r>
            <w:proofErr w:type="gramStart"/>
            <w:r w:rsidRPr="003D2EEC">
              <w:rPr>
                <w:rFonts w:ascii="Times New Roman" w:hAnsi="Times New Roman" w:cs="Times New Roman"/>
                <w:sz w:val="24"/>
                <w:szCs w:val="24"/>
              </w:rPr>
              <w:t>2</w:t>
            </w:r>
            <w:proofErr w:type="gramEnd"/>
            <w:r w:rsidRPr="003D2EEC">
              <w:rPr>
                <w:rFonts w:ascii="Times New Roman" w:hAnsi="Times New Roman" w:cs="Times New Roman"/>
                <w:sz w:val="24"/>
                <w:szCs w:val="24"/>
              </w:rPr>
              <w:t xml:space="preserve">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морозостойкости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F100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Посторонние засоряющие примеси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отсутствуют</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Borders>
              <w:top w:val="single" w:sz="4" w:space="0" w:color="auto"/>
            </w:tcBorders>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w:t>
            </w:r>
            <w:proofErr w:type="spellStart"/>
            <w:r w:rsidRPr="003D2EEC">
              <w:rPr>
                <w:rFonts w:ascii="Times New Roman" w:hAnsi="Times New Roman" w:cs="Times New Roman"/>
                <w:sz w:val="24"/>
                <w:szCs w:val="24"/>
              </w:rPr>
              <w:t>дробимости</w:t>
            </w:r>
            <w:proofErr w:type="spellEnd"/>
            <w:r w:rsidRPr="003D2EEC">
              <w:rPr>
                <w:rFonts w:ascii="Times New Roman" w:hAnsi="Times New Roman" w:cs="Times New Roman"/>
                <w:sz w:val="24"/>
                <w:szCs w:val="24"/>
              </w:rPr>
              <w:t xml:space="preserve">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600</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6</w:t>
            </w:r>
          </w:p>
        </w:tc>
        <w:tc>
          <w:tcPr>
            <w:tcW w:w="1692"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Щебень</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Фракции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св. 20 до 40 мм (показатель неизменный)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Группа щебня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4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w:t>
            </w:r>
            <w:proofErr w:type="spellStart"/>
            <w:r w:rsidRPr="003D2EEC">
              <w:rPr>
                <w:rFonts w:ascii="Times New Roman" w:hAnsi="Times New Roman" w:cs="Times New Roman"/>
                <w:sz w:val="24"/>
                <w:szCs w:val="24"/>
              </w:rPr>
              <w:t>истираемости</w:t>
            </w:r>
            <w:proofErr w:type="spellEnd"/>
            <w:r w:rsidRPr="003D2EEC">
              <w:rPr>
                <w:rFonts w:ascii="Times New Roman" w:hAnsi="Times New Roman" w:cs="Times New Roman"/>
                <w:sz w:val="24"/>
                <w:szCs w:val="24"/>
              </w:rPr>
              <w:t xml:space="preserve">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И3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морозостойкости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F100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Посторонние засоряющие примеси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отсутствуют</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по </w:t>
            </w:r>
            <w:proofErr w:type="spellStart"/>
            <w:r w:rsidRPr="003D2EEC">
              <w:rPr>
                <w:rFonts w:ascii="Times New Roman" w:hAnsi="Times New Roman" w:cs="Times New Roman"/>
                <w:sz w:val="24"/>
                <w:szCs w:val="24"/>
              </w:rPr>
              <w:t>дробимости</w:t>
            </w:r>
            <w:proofErr w:type="spellEnd"/>
            <w:r w:rsidRPr="003D2EEC">
              <w:rPr>
                <w:rFonts w:ascii="Times New Roman" w:hAnsi="Times New Roman" w:cs="Times New Roman"/>
                <w:sz w:val="24"/>
                <w:szCs w:val="24"/>
              </w:rPr>
              <w:t xml:space="preserve">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1000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7</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Смесь песчано-гравийная обогащенная</w:t>
            </w: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Класс материала по удельной эффективной активности естественных радионуклидов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II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Группа в зависимости от содержания зерен гравия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4</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Наибольшая крупность зерен гравия </w:t>
            </w:r>
            <w:proofErr w:type="spellStart"/>
            <w:proofErr w:type="gramStart"/>
            <w:r w:rsidRPr="003D2EEC">
              <w:rPr>
                <w:rFonts w:ascii="Times New Roman" w:hAnsi="Times New Roman" w:cs="Times New Roman"/>
                <w:sz w:val="24"/>
                <w:szCs w:val="24"/>
              </w:rPr>
              <w:t>D</w:t>
            </w:r>
            <w:proofErr w:type="gramEnd"/>
            <w:r w:rsidRPr="003D2EEC">
              <w:rPr>
                <w:rFonts w:ascii="Times New Roman" w:hAnsi="Times New Roman" w:cs="Times New Roman"/>
                <w:sz w:val="24"/>
                <w:szCs w:val="24"/>
              </w:rPr>
              <w:t>наиб</w:t>
            </w:r>
            <w:proofErr w:type="spellEnd"/>
            <w:r w:rsidRPr="003D2EEC">
              <w:rPr>
                <w:rFonts w:ascii="Times New Roman" w:hAnsi="Times New Roman" w:cs="Times New Roman"/>
                <w:sz w:val="24"/>
                <w:szCs w:val="24"/>
              </w:rPr>
              <w:t xml:space="preserve"> в обогащенной песчано-гравийной смеси, мм: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40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Засоряющие включения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отсутствуют</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Содержание зерен гравия в обогащенной песчано-гравийной смеси, %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i/>
                <w:iCs/>
                <w:sz w:val="24"/>
                <w:szCs w:val="24"/>
              </w:rPr>
              <w:t xml:space="preserve">свыше 50 до 65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8</w:t>
            </w:r>
          </w:p>
        </w:tc>
        <w:tc>
          <w:tcPr>
            <w:tcW w:w="1692"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Песок природный </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Класс в зависимости от зернового состава и содержания пылевидных и глинистых частиц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\II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Группа в зависимости от крупности зерен (модуля крупности):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Средний</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9</w:t>
            </w:r>
          </w:p>
        </w:tc>
        <w:tc>
          <w:tcPr>
            <w:tcW w:w="1692"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Камни бортовые </w:t>
            </w: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Внешний вид и габаритные размеры,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noProof/>
                <w:sz w:val="24"/>
                <w:szCs w:val="24"/>
                <w:lang w:eastAsia="ru-RU"/>
              </w:rPr>
              <w:drawing>
                <wp:inline distT="0" distB="0" distL="0" distR="0" wp14:anchorId="4AA53285" wp14:editId="3E8FE618">
                  <wp:extent cx="2545715" cy="2099310"/>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5715" cy="2099310"/>
                          </a:xfrm>
                          <a:prstGeom prst="rect">
                            <a:avLst/>
                          </a:prstGeom>
                          <a:noFill/>
                          <a:ln>
                            <a:noFill/>
                          </a:ln>
                        </pic:spPr>
                      </pic:pic>
                    </a:graphicData>
                  </a:graphic>
                </wp:inline>
              </w:drawing>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Исполнение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Из бетона класса по прочности на сжатие В22,5. Объем 0,016 м³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11</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Пиломатериалы </w:t>
            </w: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Вид пиломатериалов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брусья обрезные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пиломатериалов, </w:t>
            </w:r>
            <w:proofErr w:type="gramStart"/>
            <w:r w:rsidRPr="003D2EEC">
              <w:rPr>
                <w:rFonts w:ascii="Times New Roman" w:hAnsi="Times New Roman" w:cs="Times New Roman"/>
                <w:sz w:val="24"/>
                <w:szCs w:val="24"/>
              </w:rPr>
              <w:t>м</w:t>
            </w:r>
            <w:proofErr w:type="gramEnd"/>
            <w:r w:rsidRPr="003D2EEC">
              <w:rPr>
                <w:rFonts w:ascii="Times New Roman" w:hAnsi="Times New Roman" w:cs="Times New Roman"/>
                <w:sz w:val="24"/>
                <w:szCs w:val="24"/>
              </w:rPr>
              <w:t xml:space="preserve">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4…6,5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Толщина пиломатериалов,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 xml:space="preserve">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100, 125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Ширина пиломатериалов,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 xml:space="preserve">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100; 125; 150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2835"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По качеству древесины и обработки пиломатериалы сорта: </w:t>
            </w:r>
          </w:p>
        </w:tc>
        <w:tc>
          <w:tcPr>
            <w:tcW w:w="4403" w:type="dxa"/>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4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14</w:t>
            </w:r>
          </w:p>
        </w:tc>
        <w:tc>
          <w:tcPr>
            <w:tcW w:w="1692" w:type="dxa"/>
            <w:vMerge w:val="restart"/>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Плитка тротуарная</w:t>
            </w: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Цвет</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желтый</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Форма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прямоугольная</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w:t>
            </w:r>
            <w:proofErr w:type="gramStart"/>
            <w:r w:rsidRPr="003D2EEC">
              <w:rPr>
                <w:rFonts w:ascii="Times New Roman" w:hAnsi="Times New Roman" w:cs="Times New Roman"/>
                <w:sz w:val="24"/>
                <w:szCs w:val="24"/>
              </w:rPr>
              <w:t>мм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Ширина, </w:t>
            </w:r>
            <w:proofErr w:type="gramStart"/>
            <w:r w:rsidRPr="003D2EEC">
              <w:rPr>
                <w:rFonts w:ascii="Times New Roman" w:hAnsi="Times New Roman" w:cs="Times New Roman"/>
                <w:sz w:val="24"/>
                <w:szCs w:val="24"/>
              </w:rPr>
              <w:t>мм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Толщина, </w:t>
            </w:r>
            <w:proofErr w:type="gramStart"/>
            <w:r w:rsidRPr="003D2EEC">
              <w:rPr>
                <w:rFonts w:ascii="Times New Roman" w:hAnsi="Times New Roman" w:cs="Times New Roman"/>
                <w:sz w:val="24"/>
                <w:szCs w:val="24"/>
              </w:rPr>
              <w:t>см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4</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Класс бетона по прочности на сжатие</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В 22,5</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w:t>
            </w:r>
            <w:proofErr w:type="spellStart"/>
            <w:r w:rsidRPr="003D2EEC">
              <w:rPr>
                <w:rFonts w:ascii="Times New Roman" w:hAnsi="Times New Roman" w:cs="Times New Roman"/>
                <w:sz w:val="24"/>
                <w:szCs w:val="24"/>
              </w:rPr>
              <w:t>истираемости</w:t>
            </w:r>
            <w:proofErr w:type="spell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lang w:val="en-US"/>
              </w:rPr>
              <w:t>G</w:t>
            </w:r>
            <w:r w:rsidRPr="003D2EEC">
              <w:rPr>
                <w:rFonts w:ascii="Times New Roman" w:hAnsi="Times New Roman" w:cs="Times New Roman"/>
                <w:sz w:val="24"/>
                <w:szCs w:val="24"/>
              </w:rPr>
              <w:t>2</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Марка бетона по морозостойкости</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lang w:val="en-US"/>
              </w:rPr>
            </w:pPr>
            <w:r w:rsidRPr="003D2EEC">
              <w:rPr>
                <w:rFonts w:ascii="Times New Roman" w:hAnsi="Times New Roman" w:cs="Times New Roman"/>
                <w:sz w:val="24"/>
                <w:szCs w:val="24"/>
                <w:lang w:val="en-US"/>
              </w:rPr>
              <w:t>F</w:t>
            </w:r>
            <w:r w:rsidRPr="003D2EEC">
              <w:rPr>
                <w:rFonts w:ascii="Times New Roman" w:hAnsi="Times New Roman" w:cs="Times New Roman"/>
                <w:sz w:val="24"/>
                <w:szCs w:val="24"/>
                <w:vertAlign w:val="subscript"/>
                <w:lang w:val="en-US"/>
              </w:rPr>
              <w:t xml:space="preserve"> </w:t>
            </w:r>
            <w:r w:rsidRPr="003D2EEC">
              <w:rPr>
                <w:rFonts w:ascii="Times New Roman" w:hAnsi="Times New Roman" w:cs="Times New Roman"/>
                <w:sz w:val="24"/>
                <w:szCs w:val="24"/>
                <w:lang w:val="en-US"/>
              </w:rPr>
              <w:t>200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Количество слоев</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15</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Плитка тротуарная</w:t>
            </w: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Цвет</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серый</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Форма </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прямоугольная</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w:t>
            </w:r>
            <w:proofErr w:type="gramStart"/>
            <w:r w:rsidRPr="003D2EEC">
              <w:rPr>
                <w:rFonts w:ascii="Times New Roman" w:hAnsi="Times New Roman" w:cs="Times New Roman"/>
                <w:sz w:val="24"/>
                <w:szCs w:val="24"/>
              </w:rPr>
              <w:t>мм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Ширина, </w:t>
            </w:r>
            <w:proofErr w:type="gramStart"/>
            <w:r w:rsidRPr="003D2EEC">
              <w:rPr>
                <w:rFonts w:ascii="Times New Roman" w:hAnsi="Times New Roman" w:cs="Times New Roman"/>
                <w:sz w:val="24"/>
                <w:szCs w:val="24"/>
              </w:rPr>
              <w:t>мм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Толщина, </w:t>
            </w:r>
            <w:proofErr w:type="gramStart"/>
            <w:r w:rsidRPr="003D2EEC">
              <w:rPr>
                <w:rFonts w:ascii="Times New Roman" w:hAnsi="Times New Roman" w:cs="Times New Roman"/>
                <w:sz w:val="24"/>
                <w:szCs w:val="24"/>
              </w:rPr>
              <w:t>см</w:t>
            </w:r>
            <w:proofErr w:type="gram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6</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Класс бетона по прочности на сжатие</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В 22,5</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бетона по </w:t>
            </w:r>
            <w:proofErr w:type="spellStart"/>
            <w:r w:rsidRPr="003D2EEC">
              <w:rPr>
                <w:rFonts w:ascii="Times New Roman" w:hAnsi="Times New Roman" w:cs="Times New Roman"/>
                <w:sz w:val="24"/>
                <w:szCs w:val="24"/>
              </w:rPr>
              <w:t>истираемости</w:t>
            </w:r>
            <w:proofErr w:type="spellEnd"/>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lang w:val="en-US"/>
              </w:rPr>
              <w:t>G</w:t>
            </w:r>
            <w:r w:rsidRPr="003D2EEC">
              <w:rPr>
                <w:rFonts w:ascii="Times New Roman" w:hAnsi="Times New Roman" w:cs="Times New Roman"/>
                <w:sz w:val="24"/>
                <w:szCs w:val="24"/>
              </w:rPr>
              <w:t>2</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Марка бетона по морозостойкости</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lang w:val="en-US"/>
              </w:rPr>
            </w:pPr>
            <w:r w:rsidRPr="003D2EEC">
              <w:rPr>
                <w:rFonts w:ascii="Times New Roman" w:hAnsi="Times New Roman" w:cs="Times New Roman"/>
                <w:sz w:val="24"/>
                <w:szCs w:val="24"/>
                <w:lang w:val="en-US"/>
              </w:rPr>
              <w:t>F</w:t>
            </w:r>
            <w:r w:rsidRPr="003D2EEC">
              <w:rPr>
                <w:rFonts w:ascii="Times New Roman" w:hAnsi="Times New Roman" w:cs="Times New Roman"/>
                <w:sz w:val="24"/>
                <w:szCs w:val="24"/>
                <w:vertAlign w:val="subscript"/>
                <w:lang w:val="en-US"/>
              </w:rPr>
              <w:t xml:space="preserve"> </w:t>
            </w:r>
            <w:r w:rsidRPr="003D2EEC">
              <w:rPr>
                <w:rFonts w:ascii="Times New Roman" w:hAnsi="Times New Roman" w:cs="Times New Roman"/>
                <w:sz w:val="24"/>
                <w:szCs w:val="24"/>
                <w:lang w:val="en-US"/>
              </w:rPr>
              <w:t>200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Количество слоев</w:t>
            </w:r>
          </w:p>
        </w:tc>
        <w:tc>
          <w:tcPr>
            <w:tcW w:w="4403" w:type="dxa"/>
            <w:tcBorders>
              <w:top w:val="single" w:sz="4" w:space="0" w:color="auto"/>
            </w:tcBorders>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17</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Гвозди строительные</w:t>
            </w: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Диаметр стержня,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 xml:space="preserve">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1,4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гвоздя,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 xml:space="preserve">: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25\32\40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Предельные отклонения на длину гвоздей,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 xml:space="preserve">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±1,4 </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18</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Труба</w:t>
            </w: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Вид трубы</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безнапорная</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Материал </w:t>
            </w:r>
          </w:p>
        </w:tc>
        <w:tc>
          <w:tcPr>
            <w:tcW w:w="4403" w:type="dxa"/>
          </w:tcPr>
          <w:p w:rsidR="003D2EEC" w:rsidRPr="003D2EEC" w:rsidRDefault="003D2EEC" w:rsidP="003D2EEC">
            <w:pPr>
              <w:pStyle w:val="afc"/>
              <w:rPr>
                <w:rFonts w:ascii="Times New Roman" w:hAnsi="Times New Roman" w:cs="Times New Roman"/>
                <w:sz w:val="24"/>
                <w:szCs w:val="24"/>
              </w:rPr>
            </w:pPr>
            <w:proofErr w:type="spellStart"/>
            <w:r w:rsidRPr="003D2EEC">
              <w:rPr>
                <w:rFonts w:ascii="Times New Roman" w:hAnsi="Times New Roman" w:cs="Times New Roman"/>
                <w:sz w:val="24"/>
                <w:szCs w:val="24"/>
              </w:rPr>
              <w:t>хризотилцементная</w:t>
            </w:r>
            <w:proofErr w:type="spellEnd"/>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Условный проход труб </w:t>
            </w:r>
            <w:proofErr w:type="spellStart"/>
            <w:r w:rsidRPr="003D2EEC">
              <w:rPr>
                <w:rFonts w:ascii="Times New Roman" w:hAnsi="Times New Roman" w:cs="Times New Roman"/>
                <w:i/>
                <w:sz w:val="24"/>
                <w:szCs w:val="24"/>
                <w:lang w:val="en-US"/>
              </w:rPr>
              <w:t>D</w:t>
            </w:r>
            <w:r w:rsidRPr="003D2EEC">
              <w:rPr>
                <w:rFonts w:ascii="Times New Roman" w:hAnsi="Times New Roman" w:cs="Times New Roman"/>
                <w:i/>
                <w:sz w:val="24"/>
                <w:szCs w:val="24"/>
                <w:vertAlign w:val="subscript"/>
                <w:lang w:val="en-US"/>
              </w:rPr>
              <w:t>y</w:t>
            </w:r>
            <w:proofErr w:type="spellEnd"/>
            <w:r w:rsidRPr="003D2EEC">
              <w:rPr>
                <w:rFonts w:ascii="Times New Roman" w:hAnsi="Times New Roman" w:cs="Times New Roman"/>
                <w:sz w:val="24"/>
                <w:szCs w:val="24"/>
              </w:rPr>
              <w:t>, мм</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w:t>
            </w:r>
            <w:r w:rsidRPr="003D2EEC">
              <w:rPr>
                <w:rFonts w:ascii="Times New Roman" w:hAnsi="Times New Roman" w:cs="Times New Roman"/>
                <w:sz w:val="24"/>
                <w:szCs w:val="24"/>
                <w:lang w:val="en-US"/>
              </w:rPr>
              <w:t>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Наружный диаметр трубы, </w:t>
            </w:r>
            <w:proofErr w:type="gramStart"/>
            <w:r w:rsidRPr="003D2EEC">
              <w:rPr>
                <w:rFonts w:ascii="Times New Roman" w:hAnsi="Times New Roman" w:cs="Times New Roman"/>
                <w:sz w:val="24"/>
                <w:szCs w:val="24"/>
              </w:rPr>
              <w:t>мм</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118</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Внутренний диаметр трубы, </w:t>
            </w:r>
            <w:proofErr w:type="gramStart"/>
            <w:r w:rsidRPr="003D2EEC">
              <w:rPr>
                <w:rFonts w:ascii="Times New Roman" w:hAnsi="Times New Roman" w:cs="Times New Roman"/>
                <w:sz w:val="24"/>
                <w:szCs w:val="24"/>
              </w:rPr>
              <w:t>мм</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Толщина стенки трубы, </w:t>
            </w:r>
            <w:proofErr w:type="gramStart"/>
            <w:r w:rsidRPr="003D2EEC">
              <w:rPr>
                <w:rFonts w:ascii="Times New Roman" w:hAnsi="Times New Roman" w:cs="Times New Roman"/>
                <w:sz w:val="24"/>
                <w:szCs w:val="24"/>
              </w:rPr>
              <w:t>мм</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9</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трубы, </w:t>
            </w:r>
            <w:proofErr w:type="gramStart"/>
            <w:r w:rsidRPr="003D2EEC">
              <w:rPr>
                <w:rFonts w:ascii="Times New Roman" w:hAnsi="Times New Roman" w:cs="Times New Roman"/>
                <w:sz w:val="24"/>
                <w:szCs w:val="24"/>
              </w:rPr>
              <w:t>мм</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3950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Внешний вид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без трещин, сколов и расслоений</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Соответствие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ГОСТ 31416-2009</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19</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Автоматический выключатель</w:t>
            </w: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Номинальное напряжение, </w:t>
            </w:r>
            <w:proofErr w:type="gramStart"/>
            <w:r w:rsidRPr="003D2EEC">
              <w:rPr>
                <w:rFonts w:ascii="Times New Roman" w:hAnsi="Times New Roman" w:cs="Times New Roman"/>
                <w:sz w:val="24"/>
                <w:szCs w:val="24"/>
              </w:rPr>
              <w:t>В</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230/400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Номинальный ток, А </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6</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Номинальная отключающая способность, А</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4 500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Характеристики срабатывания электромагнитного </w:t>
            </w:r>
            <w:proofErr w:type="spellStart"/>
            <w:r w:rsidRPr="003D2EEC">
              <w:rPr>
                <w:rFonts w:ascii="Times New Roman" w:hAnsi="Times New Roman" w:cs="Times New Roman"/>
                <w:sz w:val="24"/>
                <w:szCs w:val="24"/>
              </w:rPr>
              <w:t>расцепителя</w:t>
            </w:r>
            <w:proofErr w:type="spell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С</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Число полюсов</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Степень защиты</w:t>
            </w:r>
          </w:p>
        </w:tc>
        <w:tc>
          <w:tcPr>
            <w:tcW w:w="4403" w:type="dxa"/>
          </w:tcPr>
          <w:p w:rsidR="003D2EEC" w:rsidRPr="003D2EEC" w:rsidRDefault="003D2EEC" w:rsidP="003D2EEC">
            <w:pPr>
              <w:pStyle w:val="afc"/>
              <w:rPr>
                <w:rFonts w:ascii="Times New Roman" w:hAnsi="Times New Roman" w:cs="Times New Roman"/>
                <w:sz w:val="24"/>
                <w:szCs w:val="24"/>
                <w:lang w:val="en-US"/>
              </w:rPr>
            </w:pPr>
            <w:r w:rsidRPr="003D2EEC">
              <w:rPr>
                <w:rFonts w:ascii="Times New Roman" w:hAnsi="Times New Roman" w:cs="Times New Roman"/>
                <w:sz w:val="24"/>
                <w:szCs w:val="24"/>
                <w:lang w:val="en-US"/>
              </w:rPr>
              <w:t>IP 20</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Максимальное сечение присоединяемых проводов, </w:t>
            </w:r>
            <w:proofErr w:type="gramStart"/>
            <w:r w:rsidRPr="003D2EEC">
              <w:rPr>
                <w:rFonts w:ascii="Times New Roman" w:hAnsi="Times New Roman" w:cs="Times New Roman"/>
                <w:sz w:val="24"/>
                <w:szCs w:val="24"/>
              </w:rPr>
              <w:t>мм</w:t>
            </w:r>
            <w:proofErr w:type="gramEnd"/>
            <w:r w:rsidRPr="003D2EEC">
              <w:rPr>
                <w:rFonts w:ascii="Times New Roman" w:hAnsi="Times New Roman" w:cs="Times New Roman"/>
                <w:sz w:val="24"/>
                <w:szCs w:val="24"/>
              </w:rPr>
              <w:t>²</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25</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Электрическая износостойкость, циклов </w:t>
            </w:r>
            <w:proofErr w:type="gramStart"/>
            <w:r w:rsidRPr="003D2EEC">
              <w:rPr>
                <w:rFonts w:ascii="Times New Roman" w:hAnsi="Times New Roman" w:cs="Times New Roman"/>
                <w:sz w:val="24"/>
                <w:szCs w:val="24"/>
              </w:rPr>
              <w:t>В-О</w:t>
            </w:r>
            <w:proofErr w:type="gramEnd"/>
          </w:p>
        </w:tc>
        <w:tc>
          <w:tcPr>
            <w:tcW w:w="4403" w:type="dxa"/>
          </w:tcPr>
          <w:p w:rsidR="003D2EEC" w:rsidRPr="003D2EEC" w:rsidRDefault="003D2EEC" w:rsidP="003D2EEC">
            <w:pPr>
              <w:pStyle w:val="afc"/>
              <w:rPr>
                <w:rFonts w:ascii="Times New Roman" w:hAnsi="Times New Roman" w:cs="Times New Roman"/>
                <w:sz w:val="24"/>
                <w:szCs w:val="24"/>
                <w:lang w:val="en-US"/>
              </w:rPr>
            </w:pPr>
            <w:r w:rsidRPr="003D2EEC">
              <w:rPr>
                <w:rFonts w:ascii="Times New Roman" w:hAnsi="Times New Roman" w:cs="Times New Roman"/>
                <w:sz w:val="24"/>
                <w:szCs w:val="24"/>
              </w:rPr>
              <w:t xml:space="preserve">6000 </w:t>
            </w:r>
            <w:r w:rsidRPr="003D2EEC">
              <w:rPr>
                <w:rFonts w:ascii="Times New Roman" w:hAnsi="Times New Roman" w:cs="Times New Roman"/>
                <w:sz w:val="24"/>
                <w:szCs w:val="24"/>
                <w:lang w:val="en-US"/>
              </w:rPr>
              <w:t>min</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Механическая износостойкость, циклов </w:t>
            </w:r>
            <w:proofErr w:type="gramStart"/>
            <w:r w:rsidRPr="003D2EEC">
              <w:rPr>
                <w:rFonts w:ascii="Times New Roman" w:hAnsi="Times New Roman" w:cs="Times New Roman"/>
                <w:sz w:val="24"/>
                <w:szCs w:val="24"/>
              </w:rPr>
              <w:t>В-О</w:t>
            </w:r>
            <w:proofErr w:type="gramEnd"/>
          </w:p>
        </w:tc>
        <w:tc>
          <w:tcPr>
            <w:tcW w:w="4403" w:type="dxa"/>
          </w:tcPr>
          <w:p w:rsidR="003D2EEC" w:rsidRPr="003D2EEC" w:rsidRDefault="003D2EEC" w:rsidP="003D2EEC">
            <w:pPr>
              <w:pStyle w:val="afc"/>
              <w:rPr>
                <w:rFonts w:ascii="Times New Roman" w:hAnsi="Times New Roman" w:cs="Times New Roman"/>
                <w:sz w:val="24"/>
                <w:szCs w:val="24"/>
                <w:lang w:val="en-US"/>
              </w:rPr>
            </w:pPr>
            <w:r w:rsidRPr="003D2EEC">
              <w:rPr>
                <w:rFonts w:ascii="Times New Roman" w:hAnsi="Times New Roman" w:cs="Times New Roman"/>
                <w:sz w:val="24"/>
                <w:szCs w:val="24"/>
                <w:lang w:val="en-US"/>
              </w:rPr>
              <w:t>20000 min</w:t>
            </w:r>
          </w:p>
        </w:tc>
      </w:tr>
      <w:tr w:rsidR="003D2EEC" w:rsidRPr="003D2EEC" w:rsidTr="003D2EEC">
        <w:tc>
          <w:tcPr>
            <w:tcW w:w="817" w:type="dxa"/>
            <w:vMerge w:val="restart"/>
            <w:shd w:val="clear" w:color="auto" w:fill="auto"/>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20</w:t>
            </w:r>
          </w:p>
        </w:tc>
        <w:tc>
          <w:tcPr>
            <w:tcW w:w="1692" w:type="dxa"/>
            <w:vMerge w:val="restart"/>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Прокат стальной круглый</w:t>
            </w: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Группа стали</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углеродистая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Качество стали</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обыкновенное </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Марка стали </w:t>
            </w:r>
          </w:p>
        </w:tc>
        <w:tc>
          <w:tcPr>
            <w:tcW w:w="4403" w:type="dxa"/>
          </w:tcPr>
          <w:p w:rsidR="003D2EEC" w:rsidRPr="003D2EEC" w:rsidRDefault="003D2EEC" w:rsidP="003D2EEC">
            <w:pPr>
              <w:pStyle w:val="afc"/>
              <w:rPr>
                <w:rFonts w:ascii="Times New Roman" w:hAnsi="Times New Roman" w:cs="Times New Roman"/>
                <w:sz w:val="24"/>
                <w:szCs w:val="24"/>
              </w:rPr>
            </w:pPr>
            <w:proofErr w:type="spellStart"/>
            <w:r w:rsidRPr="003D2EEC">
              <w:rPr>
                <w:rFonts w:ascii="Times New Roman" w:hAnsi="Times New Roman" w:cs="Times New Roman"/>
                <w:sz w:val="24"/>
                <w:szCs w:val="24"/>
              </w:rPr>
              <w:t>СтЗкп</w:t>
            </w:r>
            <w:proofErr w:type="spellEnd"/>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Диаметр</w:t>
            </w:r>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10 и 18</w:t>
            </w:r>
          </w:p>
        </w:tc>
      </w:tr>
      <w:tr w:rsidR="003D2EEC" w:rsidRPr="003D2EEC" w:rsidTr="003D2EEC">
        <w:tc>
          <w:tcPr>
            <w:tcW w:w="817" w:type="dxa"/>
            <w:vMerge/>
            <w:shd w:val="clear" w:color="auto" w:fill="auto"/>
          </w:tcPr>
          <w:p w:rsidR="003D2EEC" w:rsidRPr="003D2EEC" w:rsidRDefault="003D2EEC" w:rsidP="003D2EEC">
            <w:pPr>
              <w:pStyle w:val="afc"/>
              <w:rPr>
                <w:rFonts w:ascii="Times New Roman" w:hAnsi="Times New Roman" w:cs="Times New Roman"/>
                <w:sz w:val="24"/>
                <w:szCs w:val="24"/>
              </w:rPr>
            </w:pPr>
          </w:p>
        </w:tc>
        <w:tc>
          <w:tcPr>
            <w:tcW w:w="1692" w:type="dxa"/>
            <w:vMerge/>
          </w:tcPr>
          <w:p w:rsidR="003D2EEC" w:rsidRPr="003D2EEC" w:rsidRDefault="003D2EEC" w:rsidP="003D2EEC">
            <w:pPr>
              <w:pStyle w:val="afc"/>
              <w:rPr>
                <w:rFonts w:ascii="Times New Roman" w:hAnsi="Times New Roman" w:cs="Times New Roman"/>
                <w:sz w:val="24"/>
                <w:szCs w:val="24"/>
              </w:rPr>
            </w:pPr>
          </w:p>
        </w:tc>
        <w:tc>
          <w:tcPr>
            <w:tcW w:w="2835"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Длина, </w:t>
            </w:r>
            <w:proofErr w:type="gramStart"/>
            <w:r w:rsidRPr="003D2EEC">
              <w:rPr>
                <w:rFonts w:ascii="Times New Roman" w:hAnsi="Times New Roman" w:cs="Times New Roman"/>
                <w:sz w:val="24"/>
                <w:szCs w:val="24"/>
              </w:rPr>
              <w:t>м</w:t>
            </w:r>
            <w:proofErr w:type="gramEnd"/>
          </w:p>
        </w:tc>
        <w:tc>
          <w:tcPr>
            <w:tcW w:w="4403" w:type="dxa"/>
          </w:tcPr>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2-12</w:t>
            </w:r>
          </w:p>
        </w:tc>
      </w:tr>
    </w:tbl>
    <w:p w:rsidR="003D2EEC" w:rsidRPr="003D2EEC" w:rsidRDefault="003D2EEC" w:rsidP="00477E79">
      <w:pPr>
        <w:autoSpaceDE w:val="0"/>
        <w:autoSpaceDN w:val="0"/>
        <w:adjustRightInd w:val="0"/>
        <w:jc w:val="both"/>
        <w:rPr>
          <w:b/>
          <w:sz w:val="24"/>
          <w:szCs w:val="24"/>
        </w:rPr>
      </w:pPr>
    </w:p>
    <w:p w:rsidR="003D2EEC" w:rsidRPr="003D2EEC" w:rsidRDefault="003D2EEC" w:rsidP="00477E79">
      <w:pPr>
        <w:autoSpaceDE w:val="0"/>
        <w:autoSpaceDN w:val="0"/>
        <w:adjustRightInd w:val="0"/>
        <w:ind w:firstLine="709"/>
        <w:jc w:val="both"/>
        <w:rPr>
          <w:b/>
          <w:sz w:val="24"/>
          <w:szCs w:val="24"/>
        </w:rPr>
      </w:pPr>
      <w:r w:rsidRPr="003D2EEC">
        <w:rPr>
          <w:b/>
          <w:sz w:val="24"/>
          <w:szCs w:val="24"/>
        </w:rPr>
        <w:t>В случае</w:t>
      </w:r>
      <w:proofErr w:type="gramStart"/>
      <w:r w:rsidRPr="003D2EEC">
        <w:rPr>
          <w:b/>
          <w:sz w:val="24"/>
          <w:szCs w:val="24"/>
        </w:rPr>
        <w:t>,</w:t>
      </w:r>
      <w:proofErr w:type="gramEnd"/>
      <w:r w:rsidRPr="003D2EEC">
        <w:rPr>
          <w:b/>
          <w:sz w:val="24"/>
          <w:szCs w:val="24"/>
        </w:rPr>
        <w:t xml:space="preserve"> если в документации об аукционе присутствуют ссылки на товарные знаки - участникам закупки следует читать их в сопровождении словами «или эквивалент» </w:t>
      </w:r>
    </w:p>
    <w:p w:rsidR="003D2EEC" w:rsidRPr="003D2EEC" w:rsidRDefault="003D2EEC" w:rsidP="00477E79">
      <w:pPr>
        <w:pStyle w:val="afc"/>
        <w:ind w:firstLine="709"/>
        <w:jc w:val="both"/>
        <w:rPr>
          <w:rFonts w:ascii="Times New Roman" w:hAnsi="Times New Roman" w:cs="Times New Roman"/>
          <w:b/>
          <w:sz w:val="24"/>
          <w:szCs w:val="24"/>
        </w:rPr>
      </w:pPr>
    </w:p>
    <w:p w:rsidR="003D2EEC" w:rsidRPr="003D2EEC" w:rsidRDefault="003D2EEC" w:rsidP="00477E79">
      <w:pPr>
        <w:pStyle w:val="afc"/>
        <w:ind w:firstLine="709"/>
        <w:jc w:val="both"/>
        <w:rPr>
          <w:rFonts w:ascii="Times New Roman" w:hAnsi="Times New Roman" w:cs="Times New Roman"/>
          <w:bCs/>
          <w:color w:val="7030A0"/>
          <w:sz w:val="24"/>
          <w:szCs w:val="24"/>
        </w:rPr>
      </w:pPr>
      <w:r w:rsidRPr="003D2EEC">
        <w:rPr>
          <w:rFonts w:ascii="Times New Roman" w:hAnsi="Times New Roman" w:cs="Times New Roman"/>
          <w:b/>
          <w:sz w:val="24"/>
          <w:szCs w:val="24"/>
        </w:rPr>
        <w:t xml:space="preserve">6.4. </w:t>
      </w:r>
      <w:r w:rsidRPr="003D2EEC">
        <w:rPr>
          <w:rFonts w:ascii="Times New Roman" w:hAnsi="Times New Roman" w:cs="Times New Roman"/>
          <w:sz w:val="24"/>
          <w:szCs w:val="24"/>
        </w:rPr>
        <w:t xml:space="preserve">Требования к </w:t>
      </w:r>
      <w:r w:rsidRPr="003D2EEC">
        <w:rPr>
          <w:rFonts w:ascii="Times New Roman" w:hAnsi="Times New Roman" w:cs="Times New Roman"/>
          <w:bCs/>
          <w:sz w:val="24"/>
          <w:szCs w:val="24"/>
        </w:rPr>
        <w:t xml:space="preserve">гарантийному сроку работ. </w:t>
      </w:r>
      <w:r w:rsidRPr="003D2EEC">
        <w:rPr>
          <w:rFonts w:ascii="Times New Roman" w:hAnsi="Times New Roman" w:cs="Times New Roman"/>
          <w:sz w:val="24"/>
          <w:szCs w:val="24"/>
        </w:rPr>
        <w:t>Требования к объему предоставления гарантий качества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6.4.1. Гарантии качества распространяются на работу, выполненную Подрядчиком и Субподрядчиками по  контракту.</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Гарантийный срок на работу выполненную Подрядчиком и Субподрядчиком по  контракту составляет </w:t>
      </w:r>
      <w:r w:rsidRPr="00626338">
        <w:rPr>
          <w:rFonts w:ascii="Times New Roman" w:hAnsi="Times New Roman" w:cs="Times New Roman"/>
          <w:sz w:val="24"/>
          <w:szCs w:val="24"/>
        </w:rPr>
        <w:t>5 (пять) лет со дня подписания «Акта сдачи-приемки работ» и распространяется на весь объем работ, за исключением:</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 гарантийный срок на работу выполненную подрядчиком и субподрядчиком </w:t>
      </w:r>
      <w:proofErr w:type="gramStart"/>
      <w:r w:rsidRPr="003D2EEC">
        <w:rPr>
          <w:rFonts w:ascii="Times New Roman" w:hAnsi="Times New Roman" w:cs="Times New Roman"/>
          <w:sz w:val="24"/>
          <w:szCs w:val="24"/>
        </w:rPr>
        <w:t>согласно</w:t>
      </w:r>
      <w:proofErr w:type="gramEnd"/>
      <w:r w:rsidRPr="003D2EEC">
        <w:rPr>
          <w:rFonts w:ascii="Times New Roman" w:hAnsi="Times New Roman" w:cs="Times New Roman"/>
          <w:sz w:val="24"/>
          <w:szCs w:val="24"/>
        </w:rPr>
        <w:t xml:space="preserve"> технического задания п.6.1. ведомость объемов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 раздел 5. Сети освещения сквера  - на оборудование и материалы – в соответствии с паспортом завода изготовителя;</w:t>
      </w:r>
    </w:p>
    <w:p w:rsidR="003D2EEC" w:rsidRPr="003D2EEC" w:rsidRDefault="003D2EEC" w:rsidP="00477E79">
      <w:pPr>
        <w:widowControl w:val="0"/>
        <w:ind w:firstLine="709"/>
        <w:jc w:val="both"/>
        <w:rPr>
          <w:sz w:val="24"/>
          <w:szCs w:val="24"/>
        </w:rPr>
      </w:pPr>
      <w:r w:rsidRPr="003D2EEC">
        <w:rPr>
          <w:sz w:val="24"/>
          <w:szCs w:val="24"/>
        </w:rPr>
        <w:t xml:space="preserve">раздел 3. Малые архитектурные формы - на оборудование и материалы - в соответствии с данными паспортов завода изготовителя. </w:t>
      </w:r>
    </w:p>
    <w:p w:rsidR="003D2EEC" w:rsidRPr="003D2EEC" w:rsidRDefault="003D2EEC" w:rsidP="00477E79">
      <w:pPr>
        <w:ind w:right="-261" w:firstLine="709"/>
        <w:jc w:val="both"/>
        <w:rPr>
          <w:sz w:val="24"/>
          <w:szCs w:val="24"/>
        </w:rPr>
      </w:pPr>
      <w:r w:rsidRPr="003D2EEC">
        <w:rPr>
          <w:sz w:val="24"/>
          <w:szCs w:val="24"/>
        </w:rPr>
        <w:t xml:space="preserve"> При этом началом срока действия гарантийных обязательств Подрядчика считается дата подписания </w:t>
      </w:r>
      <w:r w:rsidRPr="003D2EEC">
        <w:rPr>
          <w:bCs/>
          <w:color w:val="000000"/>
          <w:spacing w:val="-2"/>
          <w:sz w:val="24"/>
          <w:szCs w:val="24"/>
        </w:rPr>
        <w:t>«</w:t>
      </w:r>
      <w:r w:rsidRPr="003D2EEC">
        <w:rPr>
          <w:sz w:val="24"/>
          <w:szCs w:val="24"/>
        </w:rPr>
        <w:t>Акт сдачи-приемки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6.4.2. Гарантийные обязательства оформляются в виде гарантийного паспорта, в составе «Акта сдачи-приемки</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работ». </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6.4.3. </w:t>
      </w:r>
      <w:proofErr w:type="gramStart"/>
      <w:r w:rsidRPr="003D2EEC">
        <w:rPr>
          <w:rFonts w:ascii="Times New Roman" w:hAnsi="Times New Roman" w:cs="Times New Roman"/>
          <w:sz w:val="24"/>
          <w:szCs w:val="24"/>
        </w:rPr>
        <w:t>Если  в период гарантийного срока обнаружатся недостатки или дефекты,  то подрядчик (в случае, если он не докажет отсутствие своей вины в их возникновении) обязан устранить их за свой счет и в  согласованные в установленном порядке сроки.</w:t>
      </w:r>
      <w:proofErr w:type="gramEnd"/>
      <w:r w:rsidRPr="003D2EEC">
        <w:rPr>
          <w:rFonts w:ascii="Times New Roman" w:hAnsi="Times New Roman" w:cs="Times New Roman"/>
          <w:sz w:val="24"/>
          <w:szCs w:val="24"/>
        </w:rPr>
        <w:t xml:space="preserve">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последующим взысканием расходов с Подрядчика в установленном действующим законодательством порядке.</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6.4.4. При  отказе Подрядчика от составления или подписания акта обнаруженных дефектов, заказчик составляет односторонний а</w:t>
      </w:r>
      <w:proofErr w:type="gramStart"/>
      <w:r w:rsidRPr="003D2EEC">
        <w:rPr>
          <w:rFonts w:ascii="Times New Roman" w:hAnsi="Times New Roman" w:cs="Times New Roman"/>
          <w:sz w:val="24"/>
          <w:szCs w:val="24"/>
        </w:rPr>
        <w:t>кт с пр</w:t>
      </w:r>
      <w:proofErr w:type="gramEnd"/>
      <w:r w:rsidRPr="003D2EEC">
        <w:rPr>
          <w:rFonts w:ascii="Times New Roman" w:hAnsi="Times New Roman" w:cs="Times New Roman"/>
          <w:sz w:val="24"/>
          <w:szCs w:val="24"/>
        </w:rPr>
        <w:t>ивлечением экспертов, все расходы по которым при установлении вины Подрядчика предъявляются ему в полном объеме.</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6.4.5. В случае выявления дефектов отдельных конструктивных элементов сооружений в пределах гарантийного срока, гарантийный срок на этот элементами часть сооружения устанавливается вновь с даты завершения работ по устранению дефектов, оформляемый соответствующим актом</w:t>
      </w:r>
      <w:proofErr w:type="gramStart"/>
      <w:r w:rsidRPr="003D2EEC">
        <w:rPr>
          <w:rFonts w:ascii="Times New Roman" w:hAnsi="Times New Roman" w:cs="Times New Roman"/>
          <w:sz w:val="24"/>
          <w:szCs w:val="24"/>
        </w:rPr>
        <w:t>..</w:t>
      </w:r>
      <w:proofErr w:type="gramEnd"/>
    </w:p>
    <w:p w:rsidR="003D2EEC" w:rsidRPr="003D2EEC" w:rsidRDefault="003D2EEC" w:rsidP="00477E79">
      <w:pPr>
        <w:pStyle w:val="afc"/>
        <w:ind w:firstLine="709"/>
        <w:jc w:val="both"/>
        <w:rPr>
          <w:rFonts w:ascii="Times New Roman" w:hAnsi="Times New Roman" w:cs="Times New Roman"/>
          <w:b/>
          <w:sz w:val="24"/>
          <w:szCs w:val="24"/>
        </w:rPr>
      </w:pPr>
      <w:r w:rsidRPr="003D2EEC">
        <w:rPr>
          <w:rFonts w:ascii="Times New Roman" w:hAnsi="Times New Roman" w:cs="Times New Roman"/>
          <w:b/>
          <w:sz w:val="24"/>
          <w:szCs w:val="24"/>
        </w:rPr>
        <w:t>7. Требования к качеству работ,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 xml:space="preserve">7.1. Качество выполняемых работ должно соответствовать требованиям настоящей документации об аукционе и требованиям действующего законодательства  РФ,  в том числе СНиП, ГОСТ, территориальным строительным нормам и иным документам, устанавливающим требования к качеству работ являющихся предметом настоящей  документации об аукционе.  Качество выполненной подрядчиком работы, допустимые отклонения должны соответствовать требованиям, предъявляемым к работам соответствующими СНиПами и другими нормативными документами. Результат выполненной работы должен в момент передачи заказчику обладать свойствами, указанными в Контракте. </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iCs/>
          <w:sz w:val="24"/>
          <w:szCs w:val="24"/>
        </w:rPr>
        <w:t xml:space="preserve">7.2. </w:t>
      </w:r>
      <w:r w:rsidRPr="003D2EEC">
        <w:rPr>
          <w:rFonts w:ascii="Times New Roman" w:hAnsi="Times New Roman" w:cs="Times New Roman"/>
          <w:sz w:val="24"/>
          <w:szCs w:val="24"/>
        </w:rPr>
        <w:t xml:space="preserve">В  соответствии с </w:t>
      </w:r>
      <w:r w:rsidRPr="003D2EEC">
        <w:rPr>
          <w:rFonts w:ascii="Times New Roman" w:hAnsi="Times New Roman" w:cs="Times New Roman"/>
          <w:spacing w:val="-9"/>
          <w:sz w:val="24"/>
          <w:szCs w:val="24"/>
        </w:rPr>
        <w:t>Р</w:t>
      </w:r>
      <w:r w:rsidRPr="003D2EEC">
        <w:rPr>
          <w:rFonts w:ascii="Times New Roman" w:hAnsi="Times New Roman" w:cs="Times New Roman"/>
          <w:sz w:val="24"/>
          <w:szCs w:val="24"/>
        </w:rPr>
        <w:t>Д-11-05-2007 Подрядчик обязан вести общий журнал  работ,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Обеспечивает наличие журнала производства работ на месте выполнения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Подрядчик обязан своевременно составлять исполнительную  документацию, отражающую весь процесс работ, оформленную в соответствии с Правилами. Исполнительная документация, составляемая в процессе выполнения и сдачи работ,  включает: исполнительные эскизы (чертежи); общий журнал работ; журнал </w:t>
      </w:r>
      <w:r w:rsidRPr="003D2EEC">
        <w:rPr>
          <w:rFonts w:ascii="Times New Roman" w:hAnsi="Times New Roman" w:cs="Times New Roman"/>
          <w:bCs/>
          <w:sz w:val="24"/>
          <w:szCs w:val="24"/>
        </w:rPr>
        <w:t>входного контроля материалов, изделий, конструкций;</w:t>
      </w:r>
      <w:r w:rsidRPr="003D2EEC">
        <w:rPr>
          <w:rFonts w:ascii="Times New Roman" w:hAnsi="Times New Roman" w:cs="Times New Roman"/>
          <w:sz w:val="24"/>
          <w:szCs w:val="24"/>
        </w:rPr>
        <w:t xml:space="preserve"> акты освидетельствования скрытых работ; </w:t>
      </w:r>
    </w:p>
    <w:p w:rsidR="003D2EEC" w:rsidRPr="003D2EEC" w:rsidRDefault="003D2EEC" w:rsidP="00477E79">
      <w:pPr>
        <w:pStyle w:val="afc"/>
        <w:ind w:firstLine="709"/>
        <w:jc w:val="both"/>
        <w:rPr>
          <w:rFonts w:ascii="Times New Roman" w:hAnsi="Times New Roman" w:cs="Times New Roman"/>
          <w:color w:val="FF0000"/>
          <w:sz w:val="24"/>
          <w:szCs w:val="24"/>
        </w:rPr>
      </w:pPr>
      <w:r w:rsidRPr="003D2EEC">
        <w:rPr>
          <w:rFonts w:ascii="Times New Roman" w:hAnsi="Times New Roman" w:cs="Times New Roman"/>
          <w:sz w:val="24"/>
          <w:szCs w:val="24"/>
        </w:rPr>
        <w:t xml:space="preserve">паспорта и сертификаты на применяемые материалы, оборудование; прочую исполнительную документацию. </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При проведении  земляных работ требуется оформление разрешения на их производство. </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При выполнении земляных работ Подрядчик несет ответственность за безопасность движения в зоне производства работ.  Знаки, применяемые для ограждения мест производства работ, должны быть изготовлены  с применением </w:t>
      </w:r>
      <w:proofErr w:type="spellStart"/>
      <w:r w:rsidRPr="003D2EEC">
        <w:rPr>
          <w:rFonts w:ascii="Times New Roman" w:hAnsi="Times New Roman" w:cs="Times New Roman"/>
          <w:sz w:val="24"/>
          <w:szCs w:val="24"/>
        </w:rPr>
        <w:t>световозвращающей</w:t>
      </w:r>
      <w:proofErr w:type="spellEnd"/>
      <w:r w:rsidRPr="003D2EEC">
        <w:rPr>
          <w:rFonts w:ascii="Times New Roman" w:hAnsi="Times New Roman" w:cs="Times New Roman"/>
          <w:sz w:val="24"/>
          <w:szCs w:val="24"/>
        </w:rPr>
        <w:t xml:space="preserve"> пленки.</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Осуществлять выполнение скрытых работ только в присутствии на объекте представителя Заказчика, закрепленного на данном объекте. Для этого Подрядчик не позднее, чем за 24 часа до начала скрытых работ, должен предупредить представителя Заказчика о предполагаемой дате и времени начала скрытых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Последовательность выполнения работ определяется в соответствии с технологией производства строительных работ, определенной нормативной документации.</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Подрядчик обязан обеспечить представителям заказчика беспрепятственный доступ к месту проведения работ, следовать указаниям заказчика при производстве работ, по требованию заказчика устранять недостатки и дефекты в работе.</w:t>
      </w:r>
    </w:p>
    <w:p w:rsidR="003D2EEC" w:rsidRPr="003D2EEC" w:rsidRDefault="003D2EEC" w:rsidP="00477E79">
      <w:pPr>
        <w:pStyle w:val="afc"/>
        <w:ind w:firstLine="709"/>
        <w:jc w:val="both"/>
        <w:rPr>
          <w:rFonts w:ascii="Times New Roman" w:hAnsi="Times New Roman" w:cs="Times New Roman"/>
          <w:sz w:val="24"/>
          <w:szCs w:val="24"/>
          <w:u w:val="single"/>
        </w:rPr>
      </w:pPr>
      <w:r w:rsidRPr="003D2EEC">
        <w:rPr>
          <w:rFonts w:ascii="Times New Roman" w:hAnsi="Times New Roman" w:cs="Times New Roman"/>
          <w:sz w:val="24"/>
          <w:szCs w:val="24"/>
          <w:u w:val="single"/>
        </w:rPr>
        <w:t xml:space="preserve"> 5.4.6. Подрядчик перед началом  работ обязан оформить паспорт объекта: изготовить и установить за свой счет в начале участка производства работ информационное табло, на котором указывается следующее: вид работ, наименование Заказчика, Подрядчика и сроки проведения работ (начало и окончание).</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7.3. Подрядчик обязан обеспечить содержание и уборку территории объекта и прилегающей непосредственно к нему территории в соответствии с действующими нормативами.</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 При повреждении существующего покрытия прилегающей территории, зеленых насаждений, иных объектов, конструкций и оборудования, непосредственно не подразумевающих воздействия на них при выполнении работ в результате использования строительной или иной техники, Подрядчик обязан восстановить</w:t>
      </w:r>
    </w:p>
    <w:p w:rsidR="003D2EEC" w:rsidRPr="003D2EEC" w:rsidRDefault="003D2EEC" w:rsidP="00477E79">
      <w:pPr>
        <w:pStyle w:val="afc"/>
        <w:ind w:firstLine="709"/>
        <w:jc w:val="both"/>
        <w:rPr>
          <w:rFonts w:ascii="Times New Roman" w:hAnsi="Times New Roman" w:cs="Times New Roman"/>
          <w:b/>
          <w:iCs/>
          <w:sz w:val="24"/>
          <w:szCs w:val="24"/>
        </w:rPr>
      </w:pPr>
      <w:r w:rsidRPr="003D2EEC">
        <w:rPr>
          <w:rFonts w:ascii="Times New Roman" w:hAnsi="Times New Roman" w:cs="Times New Roman"/>
          <w:b/>
          <w:iCs/>
          <w:sz w:val="24"/>
          <w:szCs w:val="24"/>
        </w:rPr>
        <w:t>8. Требования к безопасности и иные показатели, связанные с определением соответствия выполняемых работ потребностям заказчика:</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8.1. Экологические мероприятия — в соответствии с законодательными и нормативными правовыми актами РФ, Республики Адыгея, а также предписаниями надзорных органов. Подрядчик обязан исключить какое-либо загрязнение окружающей среды вследствие выполнения работ. Меры по обеспечению экологической безопасности должны соответствовать действующим нормам и правилам.</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8.2. Безопасность выполняемых работ — Работы проводятс</w:t>
      </w:r>
      <w:r w:rsidR="00A926DF">
        <w:rPr>
          <w:rFonts w:ascii="Times New Roman" w:hAnsi="Times New Roman" w:cs="Times New Roman"/>
          <w:iCs/>
          <w:sz w:val="24"/>
          <w:szCs w:val="24"/>
        </w:rPr>
        <w:t xml:space="preserve">я в соответствии с действующим </w:t>
      </w:r>
      <w:r w:rsidRPr="003D2EEC">
        <w:rPr>
          <w:rFonts w:ascii="Times New Roman" w:hAnsi="Times New Roman" w:cs="Times New Roman"/>
          <w:iCs/>
          <w:sz w:val="24"/>
          <w:szCs w:val="24"/>
        </w:rPr>
        <w:t>Законодательством РФ с обязательным выполнением норм и правил охраны труда, пожарной безопасности и техники безопасности, производственной санитарии.</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 xml:space="preserve">При выполнении работ соблюдать требования </w:t>
      </w:r>
      <w:r w:rsidRPr="003D2EEC">
        <w:rPr>
          <w:rFonts w:ascii="Times New Roman" w:hAnsi="Times New Roman" w:cs="Times New Roman"/>
          <w:sz w:val="24"/>
          <w:szCs w:val="24"/>
        </w:rPr>
        <w:t>СП 48.13330.2011 Организация строительства (актуализированная редакция СНиП 12-01-2004).</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8.3.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8.4. Документы, применяемые для руководства при выполнении работ:</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Основными документами нормативного регулирования в части выполнения капитального ремонта для работ, являющихся предметом Контракта, служат (в случае утраты отдельными документами нормативной силы к моменту или в процессе выполнения работ, такие документы будут иметь рекомендательный характер в части, не противоречащей действующим к такому моменту нормативным актам):</w:t>
      </w:r>
    </w:p>
    <w:p w:rsidR="003D2EEC" w:rsidRPr="003D2EEC" w:rsidRDefault="003D2EEC" w:rsidP="00477E79">
      <w:pPr>
        <w:pStyle w:val="afc"/>
        <w:ind w:firstLine="709"/>
        <w:jc w:val="both"/>
        <w:rPr>
          <w:rFonts w:ascii="Times New Roman" w:hAnsi="Times New Roman" w:cs="Times New Roman"/>
          <w:iCs/>
          <w:sz w:val="24"/>
          <w:szCs w:val="24"/>
        </w:rPr>
      </w:pPr>
      <w:r w:rsidRPr="003D2EEC">
        <w:rPr>
          <w:rFonts w:ascii="Times New Roman" w:hAnsi="Times New Roman" w:cs="Times New Roman"/>
          <w:iCs/>
          <w:sz w:val="24"/>
          <w:szCs w:val="24"/>
        </w:rPr>
        <w:t>Глава 37 «Подряд» второй части ГК РФ;</w:t>
      </w:r>
    </w:p>
    <w:p w:rsidR="003D2EEC" w:rsidRPr="003D2EEC" w:rsidRDefault="003D2EEC" w:rsidP="00477E79">
      <w:pPr>
        <w:pStyle w:val="afc"/>
        <w:ind w:firstLine="709"/>
        <w:jc w:val="both"/>
        <w:rPr>
          <w:rFonts w:ascii="Times New Roman" w:hAnsi="Times New Roman" w:cs="Times New Roman"/>
          <w:iCs/>
          <w:sz w:val="24"/>
          <w:szCs w:val="24"/>
        </w:rPr>
      </w:pPr>
      <w:proofErr w:type="gramStart"/>
      <w:r w:rsidRPr="003D2EEC">
        <w:rPr>
          <w:rFonts w:ascii="Times New Roman" w:hAnsi="Times New Roman" w:cs="Times New Roman"/>
          <w:iCs/>
          <w:sz w:val="24"/>
          <w:szCs w:val="24"/>
        </w:rPr>
        <w:t>Во всех случаях, когда в настоящем техническом задании или в приложениях к нему имеются ссылки на конкретные стандарты и нормы, которым должны соответствовать поставляемые материалы, оборудование и другие товары, и другие материалы, а также выполняемые работы,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w:t>
      </w:r>
      <w:proofErr w:type="gramEnd"/>
    </w:p>
    <w:p w:rsidR="003D2EEC" w:rsidRPr="003D2EEC" w:rsidRDefault="003D2EEC" w:rsidP="00477E79">
      <w:pPr>
        <w:pStyle w:val="afc"/>
        <w:ind w:firstLine="709"/>
        <w:jc w:val="both"/>
        <w:rPr>
          <w:rFonts w:ascii="Times New Roman" w:hAnsi="Times New Roman" w:cs="Times New Roman"/>
          <w:b/>
          <w:bCs/>
          <w:sz w:val="24"/>
          <w:szCs w:val="24"/>
        </w:rPr>
      </w:pPr>
      <w:r w:rsidRPr="003D2EEC">
        <w:rPr>
          <w:rFonts w:ascii="Times New Roman" w:hAnsi="Times New Roman" w:cs="Times New Roman"/>
          <w:b/>
          <w:sz w:val="24"/>
          <w:szCs w:val="24"/>
        </w:rPr>
        <w:t xml:space="preserve">9. </w:t>
      </w:r>
      <w:r w:rsidRPr="003D2EEC">
        <w:rPr>
          <w:rFonts w:ascii="Times New Roman" w:hAnsi="Times New Roman" w:cs="Times New Roman"/>
          <w:b/>
          <w:bCs/>
          <w:sz w:val="24"/>
          <w:szCs w:val="24"/>
        </w:rPr>
        <w:t>Порядок и сроки приемки результатов выполненных работ. Сроки оформления результатов приемки.</w:t>
      </w:r>
    </w:p>
    <w:p w:rsidR="003D2EEC" w:rsidRPr="003D2EEC" w:rsidRDefault="003D2EEC" w:rsidP="00477E79">
      <w:pPr>
        <w:pStyle w:val="a7"/>
        <w:ind w:firstLine="709"/>
        <w:jc w:val="both"/>
        <w:rPr>
          <w:sz w:val="24"/>
          <w:szCs w:val="24"/>
        </w:rPr>
      </w:pPr>
      <w:r w:rsidRPr="003D2EEC">
        <w:rPr>
          <w:bCs/>
          <w:sz w:val="24"/>
          <w:szCs w:val="24"/>
        </w:rPr>
        <w:t xml:space="preserve">9.1. </w:t>
      </w:r>
      <w:r w:rsidRPr="003D2EEC">
        <w:rPr>
          <w:sz w:val="24"/>
          <w:szCs w:val="24"/>
        </w:rPr>
        <w:t>Приемка выполненных работ осуществляется после выполнения Подрядчиком  всех обязательств, предусмотренных настоящим контрактом, в соответствии с установленным порядком, действующим на дату подписания контракта.</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9.2. После  завершения работ,  в течение 1 (одного) рабочего дня    Подрядчик предоставляет Заказчику комплект отчетной документации  и «Акт сдачи-приемки работ» в 4 (четырех) экземплярах.  </w:t>
      </w:r>
      <w:proofErr w:type="gramStart"/>
      <w:r w:rsidRPr="003D2EEC">
        <w:rPr>
          <w:rFonts w:ascii="Times New Roman" w:hAnsi="Times New Roman" w:cs="Times New Roman"/>
          <w:sz w:val="24"/>
          <w:szCs w:val="24"/>
        </w:rPr>
        <w:t>Не позднее 5 (пять) рабочих  дней после получения от Подрядчика документов, Заказчик  рассматривает результаты и осуществляет приемку выполненных работ по настоящему  Контракту на предмет соответствия их объема, качества требованиям, изложенным в настоящем Контракте,  Технического задания и  локальных сметных расчетов  цены контракта</w:t>
      </w:r>
      <w:r w:rsidRPr="003D2EEC">
        <w:rPr>
          <w:rFonts w:ascii="Times New Roman" w:hAnsi="Times New Roman" w:cs="Times New Roman"/>
          <w:color w:val="000000"/>
          <w:spacing w:val="2"/>
          <w:sz w:val="24"/>
          <w:szCs w:val="24"/>
        </w:rPr>
        <w:t xml:space="preserve">  </w:t>
      </w:r>
      <w:r w:rsidRPr="003D2EEC">
        <w:rPr>
          <w:rFonts w:ascii="Times New Roman" w:hAnsi="Times New Roman" w:cs="Times New Roman"/>
          <w:sz w:val="24"/>
          <w:szCs w:val="24"/>
        </w:rPr>
        <w:t>и письменно уведомляет  Подрядчика  о принятии выполненных работ, либо запрос о предоставлении разъяснений касательно результатов работ, или мотивированный отказ</w:t>
      </w:r>
      <w:proofErr w:type="gramEnd"/>
      <w:r w:rsidRPr="003D2EEC">
        <w:rPr>
          <w:rFonts w:ascii="Times New Roman" w:hAnsi="Times New Roman" w:cs="Times New Roman"/>
          <w:sz w:val="24"/>
          <w:szCs w:val="24"/>
        </w:rPr>
        <w:t xml:space="preserve">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 xml:space="preserve">9.3. </w:t>
      </w:r>
      <w:proofErr w:type="gramStart"/>
      <w:r w:rsidRPr="003D2EEC">
        <w:rPr>
          <w:rFonts w:ascii="Times New Roman" w:hAnsi="Times New Roman" w:cs="Times New Roman"/>
          <w:sz w:val="24"/>
          <w:szCs w:val="24"/>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D2EEC">
        <w:rPr>
          <w:rFonts w:ascii="Times New Roman" w:hAnsi="Times New Roman" w:cs="Times New Roman"/>
          <w:sz w:val="24"/>
          <w:szCs w:val="24"/>
        </w:rPr>
        <w:t xml:space="preserve"> необходимых доработок, устранить полученные от Заказчика замечания / недостатки / произвести доработки и передать Заказчику приведенный в соответствие с предъявленными требованиями / 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3 (четырех) экземплярах для принятия Заказчиком выполненных работ.</w:t>
      </w:r>
      <w:r w:rsidRPr="003D2EEC">
        <w:rPr>
          <w:rFonts w:ascii="Times New Roman" w:hAnsi="Times New Roman" w:cs="Times New Roman"/>
          <w:sz w:val="24"/>
          <w:szCs w:val="24"/>
        </w:rPr>
        <w:tab/>
      </w:r>
      <w:r w:rsidRPr="003D2EEC">
        <w:rPr>
          <w:rFonts w:ascii="Times New Roman" w:hAnsi="Times New Roman" w:cs="Times New Roman"/>
          <w:sz w:val="24"/>
          <w:szCs w:val="24"/>
        </w:rPr>
        <w:br/>
        <w:t>9.4.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Приемку  осуществляет специалист Заказчика ответственный за приемку данного вида  работ.</w:t>
      </w:r>
    </w:p>
    <w:p w:rsidR="003D2EEC" w:rsidRPr="003D2EEC" w:rsidRDefault="003D2EEC" w:rsidP="00477E79">
      <w:pPr>
        <w:pStyle w:val="afc"/>
        <w:ind w:firstLine="709"/>
        <w:jc w:val="both"/>
        <w:rPr>
          <w:rFonts w:ascii="Times New Roman" w:hAnsi="Times New Roman" w:cs="Times New Roman"/>
          <w:sz w:val="24"/>
          <w:szCs w:val="24"/>
        </w:rPr>
      </w:pPr>
      <w:r w:rsidRPr="003D2EEC">
        <w:rPr>
          <w:rFonts w:ascii="Times New Roman" w:hAnsi="Times New Roman" w:cs="Times New Roman"/>
          <w:sz w:val="24"/>
          <w:szCs w:val="24"/>
        </w:rPr>
        <w:t>9.5. Подписание  Приложения №2 «Акт сдачи-приемки работ» выполняется Заказчиком только при получении на руки:</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sz w:val="24"/>
          <w:szCs w:val="24"/>
        </w:rPr>
        <w:t>- Акт  выполненных работ форма КС №2,  справка формы КС №3;</w:t>
      </w:r>
      <w:r w:rsidRPr="003D2EEC">
        <w:rPr>
          <w:rFonts w:ascii="Times New Roman" w:hAnsi="Times New Roman" w:cs="Times New Roman"/>
          <w:sz w:val="24"/>
          <w:szCs w:val="24"/>
        </w:rPr>
        <w:tab/>
      </w:r>
      <w:r w:rsidRPr="003D2EEC">
        <w:rPr>
          <w:rFonts w:ascii="Times New Roman" w:hAnsi="Times New Roman" w:cs="Times New Roman"/>
          <w:sz w:val="24"/>
          <w:szCs w:val="24"/>
        </w:rPr>
        <w:br/>
        <w:t xml:space="preserve">- Акты </w:t>
      </w:r>
      <w:r w:rsidRPr="003D2EEC">
        <w:rPr>
          <w:rFonts w:ascii="Times New Roman" w:hAnsi="Times New Roman" w:cs="Times New Roman"/>
          <w:bCs/>
          <w:sz w:val="24"/>
          <w:szCs w:val="24"/>
        </w:rPr>
        <w:t>освидетельствования скрытых работ;</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bCs/>
          <w:sz w:val="24"/>
          <w:szCs w:val="24"/>
        </w:rPr>
        <w:t>- Общий журнал работ;</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bCs/>
          <w:sz w:val="24"/>
          <w:szCs w:val="24"/>
        </w:rPr>
        <w:t>- Журнал входного контроля материалов, изделий, конструкций;</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bCs/>
          <w:sz w:val="24"/>
          <w:szCs w:val="24"/>
        </w:rPr>
        <w:t>- Ведомость к</w:t>
      </w:r>
      <w:r w:rsidRPr="003D2EEC">
        <w:rPr>
          <w:rFonts w:ascii="Times New Roman" w:hAnsi="Times New Roman" w:cs="Times New Roman"/>
          <w:sz w:val="24"/>
          <w:szCs w:val="24"/>
        </w:rPr>
        <w:t>онтрольных измерений и испытаний</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bCs/>
          <w:sz w:val="24"/>
          <w:szCs w:val="24"/>
        </w:rPr>
        <w:t>- С</w:t>
      </w:r>
      <w:r w:rsidRPr="003D2EEC">
        <w:rPr>
          <w:rFonts w:ascii="Times New Roman" w:hAnsi="Times New Roman" w:cs="Times New Roman"/>
          <w:sz w:val="24"/>
          <w:szCs w:val="24"/>
        </w:rPr>
        <w:t xml:space="preserve">ертификаты, паспорта на материалы  и изделия; </w:t>
      </w:r>
      <w:r w:rsidRPr="003D2EEC">
        <w:rPr>
          <w:rFonts w:ascii="Times New Roman" w:hAnsi="Times New Roman" w:cs="Times New Roman"/>
          <w:bCs/>
          <w:sz w:val="24"/>
          <w:szCs w:val="24"/>
        </w:rPr>
        <w:t xml:space="preserve"> </w:t>
      </w:r>
    </w:p>
    <w:p w:rsidR="003D2EEC" w:rsidRPr="003D2EEC" w:rsidRDefault="003D2EEC" w:rsidP="00477E79">
      <w:pPr>
        <w:pStyle w:val="afc"/>
        <w:ind w:firstLine="709"/>
        <w:jc w:val="both"/>
        <w:rPr>
          <w:rFonts w:ascii="Times New Roman" w:hAnsi="Times New Roman" w:cs="Times New Roman"/>
          <w:bCs/>
          <w:sz w:val="24"/>
          <w:szCs w:val="24"/>
        </w:rPr>
      </w:pPr>
      <w:r w:rsidRPr="003D2EEC">
        <w:rPr>
          <w:rFonts w:ascii="Times New Roman" w:hAnsi="Times New Roman" w:cs="Times New Roman"/>
          <w:bCs/>
          <w:sz w:val="24"/>
          <w:szCs w:val="24"/>
        </w:rPr>
        <w:t>-</w:t>
      </w:r>
      <w:r w:rsidRPr="003D2EEC">
        <w:rPr>
          <w:rFonts w:ascii="Times New Roman" w:hAnsi="Times New Roman" w:cs="Times New Roman"/>
          <w:sz w:val="24"/>
          <w:szCs w:val="24"/>
        </w:rPr>
        <w:t xml:space="preserve"> Фотоматериалы объекта до и после выполнения работ;</w:t>
      </w:r>
    </w:p>
    <w:p w:rsidR="003D2EEC" w:rsidRPr="003D2EEC" w:rsidRDefault="003D2EEC" w:rsidP="00477E79">
      <w:pPr>
        <w:pStyle w:val="a7"/>
        <w:ind w:firstLine="709"/>
        <w:jc w:val="both"/>
        <w:rPr>
          <w:sz w:val="24"/>
          <w:szCs w:val="24"/>
        </w:rPr>
      </w:pPr>
      <w:r w:rsidRPr="003D2EEC">
        <w:rPr>
          <w:sz w:val="24"/>
          <w:szCs w:val="24"/>
        </w:rPr>
        <w:t>- Исполнительные схемы;</w:t>
      </w:r>
    </w:p>
    <w:p w:rsidR="003D2EEC" w:rsidRPr="003D2EEC" w:rsidRDefault="003D2EEC" w:rsidP="00477E79">
      <w:pPr>
        <w:pStyle w:val="a7"/>
        <w:ind w:firstLine="709"/>
        <w:jc w:val="both"/>
        <w:rPr>
          <w:sz w:val="24"/>
          <w:szCs w:val="24"/>
        </w:rPr>
      </w:pPr>
      <w:r w:rsidRPr="003D2EEC">
        <w:rPr>
          <w:sz w:val="24"/>
          <w:szCs w:val="24"/>
        </w:rPr>
        <w:t>- Прочую исполнительную документацию</w:t>
      </w:r>
      <w:r w:rsidRPr="003D2EEC">
        <w:rPr>
          <w:sz w:val="24"/>
          <w:szCs w:val="24"/>
        </w:rPr>
        <w:tab/>
      </w:r>
      <w:r w:rsidRPr="003D2EEC">
        <w:rPr>
          <w:sz w:val="24"/>
          <w:szCs w:val="24"/>
        </w:rPr>
        <w:br/>
        <w:t>Работа по проведению согласований и оплата, в случае необходимости, данных согласований осуществляется Подрядчиком.</w:t>
      </w:r>
      <w:r w:rsidRPr="003D2EEC">
        <w:rPr>
          <w:sz w:val="24"/>
          <w:szCs w:val="24"/>
        </w:rPr>
        <w:tab/>
      </w:r>
      <w:r w:rsidRPr="003D2EEC">
        <w:rPr>
          <w:sz w:val="24"/>
          <w:szCs w:val="24"/>
        </w:rPr>
        <w:br/>
        <w:t>9.6. Подписанный Заказчиком и Подрядчиком «Акт сдачи-приемки работ »  и предъявленный Подрядчиком Заказчику счет на оплату Цены Контракта являются основанием для оплаты Подрядчику выполненных работ.</w:t>
      </w:r>
    </w:p>
    <w:p w:rsidR="003D2EEC" w:rsidRPr="003D2EEC" w:rsidRDefault="003D2EEC" w:rsidP="003D2EEC">
      <w:pPr>
        <w:pStyle w:val="afc"/>
        <w:rPr>
          <w:rFonts w:ascii="Times New Roman" w:hAnsi="Times New Roman" w:cs="Times New Roman"/>
          <w:sz w:val="24"/>
          <w:szCs w:val="24"/>
        </w:rPr>
      </w:pP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Работник контрактной службы:</w:t>
      </w:r>
    </w:p>
    <w:p w:rsidR="003D2EEC" w:rsidRPr="003D2EEC" w:rsidRDefault="003D2EEC" w:rsidP="003D2EEC">
      <w:pPr>
        <w:pStyle w:val="afc"/>
        <w:rPr>
          <w:rFonts w:ascii="Times New Roman" w:hAnsi="Times New Roman" w:cs="Times New Roman"/>
          <w:sz w:val="24"/>
          <w:szCs w:val="24"/>
        </w:rPr>
      </w:pPr>
    </w:p>
    <w:p w:rsidR="003D2EEC" w:rsidRPr="003D2EEC" w:rsidRDefault="003D2EEC" w:rsidP="003D2EEC">
      <w:pPr>
        <w:pStyle w:val="afc"/>
        <w:rPr>
          <w:rFonts w:ascii="Times New Roman" w:hAnsi="Times New Roman" w:cs="Times New Roman"/>
          <w:sz w:val="24"/>
          <w:szCs w:val="24"/>
        </w:rPr>
      </w:pP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___________________ /_______________/   </w:t>
      </w:r>
    </w:p>
    <w:p w:rsidR="003D2EEC" w:rsidRPr="003D2EEC" w:rsidRDefault="003D2EEC" w:rsidP="003D2EEC">
      <w:pPr>
        <w:pStyle w:val="afc"/>
        <w:rPr>
          <w:rFonts w:ascii="Times New Roman" w:hAnsi="Times New Roman" w:cs="Times New Roman"/>
          <w:sz w:val="24"/>
          <w:szCs w:val="24"/>
        </w:rPr>
      </w:pPr>
    </w:p>
    <w:p w:rsidR="003D2EEC" w:rsidRPr="003D2EEC" w:rsidRDefault="003D2EEC" w:rsidP="003D2EEC">
      <w:pPr>
        <w:pStyle w:val="afc"/>
        <w:rPr>
          <w:rFonts w:ascii="Times New Roman" w:hAnsi="Times New Roman" w:cs="Times New Roman"/>
          <w:sz w:val="24"/>
          <w:szCs w:val="24"/>
        </w:rPr>
      </w:pPr>
      <w:r w:rsidRPr="003D2EEC">
        <w:rPr>
          <w:rFonts w:ascii="Times New Roman" w:hAnsi="Times New Roman" w:cs="Times New Roman"/>
          <w:sz w:val="24"/>
          <w:szCs w:val="24"/>
        </w:rPr>
        <w:t xml:space="preserve">"__" ______________ 2020 г.     </w:t>
      </w:r>
    </w:p>
    <w:p w:rsidR="003D2EEC" w:rsidRPr="003D2EEC" w:rsidRDefault="003D2EEC" w:rsidP="003D2EEC">
      <w:pPr>
        <w:pStyle w:val="afc"/>
        <w:jc w:val="right"/>
        <w:rPr>
          <w:rFonts w:ascii="Times New Roman" w:hAnsi="Times New Roman" w:cs="Times New Roman"/>
          <w:sz w:val="24"/>
          <w:szCs w:val="24"/>
        </w:rPr>
      </w:pPr>
    </w:p>
    <w:p w:rsidR="003D2EEC" w:rsidRPr="003D2EEC" w:rsidRDefault="003D2EEC" w:rsidP="003D2EEC">
      <w:pPr>
        <w:pStyle w:val="afc"/>
        <w:jc w:val="right"/>
        <w:rPr>
          <w:rFonts w:ascii="Times New Roman" w:hAnsi="Times New Roman" w:cs="Times New Roman"/>
          <w:sz w:val="24"/>
          <w:szCs w:val="24"/>
        </w:rPr>
      </w:pPr>
    </w:p>
    <w:p w:rsidR="003D2EEC" w:rsidRPr="003D2EEC" w:rsidRDefault="003D2EEC" w:rsidP="003D2EEC">
      <w:pPr>
        <w:rPr>
          <w:sz w:val="24"/>
          <w:szCs w:val="24"/>
        </w:rPr>
      </w:pPr>
    </w:p>
    <w:p w:rsidR="00AB27AA" w:rsidRPr="00AB27AA" w:rsidRDefault="00AB27AA" w:rsidP="00AB27AA">
      <w:pPr>
        <w:rPr>
          <w:sz w:val="24"/>
          <w:szCs w:val="24"/>
        </w:rPr>
        <w:sectPr w:rsidR="00AB27AA" w:rsidRPr="00AB27AA" w:rsidSect="00CB1AA8">
          <w:pgSz w:w="11906" w:h="16838"/>
          <w:pgMar w:top="1134" w:right="850" w:bottom="1134" w:left="1701" w:header="720" w:footer="720" w:gutter="0"/>
          <w:cols w:space="720"/>
          <w:docGrid w:linePitch="600" w:charSpace="32768"/>
        </w:sectPr>
      </w:pPr>
    </w:p>
    <w:p w:rsidR="00AB27AA" w:rsidRPr="000D066E" w:rsidRDefault="00AB27AA" w:rsidP="00AB27AA">
      <w:pPr>
        <w:pageBreakBefore/>
        <w:shd w:val="clear" w:color="auto" w:fill="FFFFFF"/>
        <w:tabs>
          <w:tab w:val="left" w:pos="426"/>
        </w:tabs>
        <w:autoSpaceDE w:val="0"/>
        <w:ind w:left="426"/>
        <w:jc w:val="center"/>
        <w:rPr>
          <w:rFonts w:eastAsia="MS Mincho"/>
          <w:bCs/>
          <w:sz w:val="24"/>
          <w:szCs w:val="24"/>
        </w:rPr>
      </w:pPr>
      <w:r w:rsidRPr="000D066E">
        <w:rPr>
          <w:b/>
          <w:bCs/>
          <w:sz w:val="24"/>
          <w:szCs w:val="24"/>
          <w:lang w:val="en-US"/>
        </w:rPr>
        <w:t>III</w:t>
      </w:r>
      <w:r w:rsidRPr="000D066E">
        <w:rPr>
          <w:b/>
          <w:bCs/>
          <w:sz w:val="24"/>
          <w:szCs w:val="24"/>
        </w:rPr>
        <w:t xml:space="preserve">. </w:t>
      </w:r>
      <w:r w:rsidRPr="000D066E">
        <w:rPr>
          <w:b/>
          <w:caps/>
          <w:sz w:val="24"/>
          <w:szCs w:val="24"/>
        </w:rPr>
        <w:t>ОбоснованиЕ начальной (максимальной) цены контракта</w:t>
      </w:r>
    </w:p>
    <w:bookmarkEnd w:id="12"/>
    <w:p w:rsidR="00AB27AA" w:rsidRDefault="00AB27AA" w:rsidP="001C47B5">
      <w:pPr>
        <w:ind w:firstLine="709"/>
        <w:rPr>
          <w:sz w:val="24"/>
          <w:szCs w:val="24"/>
        </w:rPr>
      </w:pPr>
      <w:r w:rsidRPr="000D066E">
        <w:rPr>
          <w:rFonts w:eastAsia="MS Mincho"/>
          <w:bCs/>
          <w:sz w:val="24"/>
          <w:szCs w:val="24"/>
        </w:rPr>
        <w:t xml:space="preserve">Начальная (максимальная) цена контракта определена и обоснована Заказчиком  проектно-сметным методом в  соответствии со статьей 22 Федерального закона </w:t>
      </w:r>
      <w:r w:rsidRPr="000D066E">
        <w:rPr>
          <w:sz w:val="24"/>
          <w:szCs w:val="24"/>
        </w:rPr>
        <w:t xml:space="preserve">Федерального </w:t>
      </w:r>
      <w:hyperlink r:id="rId28" w:history="1">
        <w:r w:rsidRPr="000D066E">
          <w:rPr>
            <w:color w:val="0000FF"/>
            <w:sz w:val="24"/>
            <w:szCs w:val="24"/>
            <w:u w:val="single"/>
          </w:rPr>
          <w:t>закона</w:t>
        </w:r>
      </w:hyperlink>
      <w:r w:rsidRPr="000D066E">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1C47B5">
        <w:rPr>
          <w:sz w:val="24"/>
          <w:szCs w:val="24"/>
        </w:rPr>
        <w:t>.</w:t>
      </w:r>
    </w:p>
    <w:p w:rsidR="002733E8" w:rsidRPr="000D066E" w:rsidRDefault="002733E8" w:rsidP="001C47B5">
      <w:pPr>
        <w:ind w:firstLine="709"/>
        <w:rPr>
          <w:sz w:val="24"/>
          <w:szCs w:val="24"/>
        </w:rPr>
      </w:pPr>
    </w:p>
    <w:p w:rsidR="00AB27AA" w:rsidRPr="002733E8" w:rsidRDefault="00AB27AA" w:rsidP="000D066E">
      <w:pPr>
        <w:tabs>
          <w:tab w:val="left" w:pos="2100"/>
        </w:tabs>
        <w:jc w:val="center"/>
        <w:rPr>
          <w:b/>
          <w:sz w:val="24"/>
          <w:szCs w:val="24"/>
        </w:rPr>
      </w:pPr>
      <w:r w:rsidRPr="002733E8">
        <w:rPr>
          <w:b/>
          <w:sz w:val="24"/>
          <w:szCs w:val="24"/>
        </w:rPr>
        <w:t>ЛОКАЛЬНЫЙ СМЕТНЫЙ РАСЧЕТ</w:t>
      </w:r>
      <w:r w:rsidR="001C47B5" w:rsidRPr="002733E8">
        <w:rPr>
          <w:b/>
          <w:sz w:val="24"/>
          <w:szCs w:val="24"/>
        </w:rPr>
        <w:t xml:space="preserve"> приложен отдельным файлом</w:t>
      </w:r>
    </w:p>
    <w:p w:rsidR="00AB27AA" w:rsidRPr="002733E8" w:rsidRDefault="001C47B5" w:rsidP="001C47B5">
      <w:pPr>
        <w:tabs>
          <w:tab w:val="left" w:pos="2100"/>
        </w:tabs>
        <w:ind w:firstLine="709"/>
        <w:rPr>
          <w:sz w:val="24"/>
          <w:szCs w:val="24"/>
        </w:rPr>
      </w:pPr>
      <w:r w:rsidRPr="002733E8">
        <w:rPr>
          <w:sz w:val="24"/>
          <w:szCs w:val="24"/>
        </w:rPr>
        <w:t>Начальная (максимальная) цена контракта составляет</w:t>
      </w:r>
      <w:r w:rsidR="00C73762" w:rsidRPr="002733E8">
        <w:rPr>
          <w:sz w:val="24"/>
          <w:szCs w:val="24"/>
        </w:rPr>
        <w:t xml:space="preserve"> – 985</w:t>
      </w:r>
      <w:r w:rsidRPr="002733E8">
        <w:rPr>
          <w:sz w:val="24"/>
          <w:szCs w:val="24"/>
        </w:rPr>
        <w:t> </w:t>
      </w:r>
      <w:r w:rsidR="00C73762" w:rsidRPr="002733E8">
        <w:rPr>
          <w:sz w:val="24"/>
          <w:szCs w:val="24"/>
        </w:rPr>
        <w:t>000</w:t>
      </w:r>
      <w:r w:rsidRPr="002733E8">
        <w:rPr>
          <w:sz w:val="24"/>
          <w:szCs w:val="24"/>
        </w:rPr>
        <w:t xml:space="preserve"> (Девятьсот восемьдесят пять тысяч) рублей </w:t>
      </w:r>
      <w:r w:rsidR="00C73762" w:rsidRPr="002733E8">
        <w:rPr>
          <w:sz w:val="24"/>
          <w:szCs w:val="24"/>
        </w:rPr>
        <w:t>00</w:t>
      </w:r>
      <w:r w:rsidRPr="002733E8">
        <w:rPr>
          <w:sz w:val="24"/>
          <w:szCs w:val="24"/>
        </w:rPr>
        <w:t xml:space="preserve"> копеек.</w:t>
      </w:r>
    </w:p>
    <w:p w:rsidR="00AB27AA" w:rsidRPr="000D066E" w:rsidRDefault="00AB27AA" w:rsidP="001C47B5">
      <w:pPr>
        <w:ind w:firstLine="709"/>
        <w:rPr>
          <w:sz w:val="24"/>
          <w:szCs w:val="24"/>
        </w:rPr>
      </w:pPr>
      <w:r w:rsidRPr="002733E8">
        <w:rPr>
          <w:sz w:val="24"/>
          <w:szCs w:val="24"/>
        </w:rPr>
        <w:t xml:space="preserve">Смета составлена в текущих (прогнозных) </w:t>
      </w:r>
      <w:r w:rsidR="00C73762" w:rsidRPr="002733E8">
        <w:rPr>
          <w:sz w:val="24"/>
          <w:szCs w:val="24"/>
        </w:rPr>
        <w:t>ценах по состоянию на 4</w:t>
      </w:r>
      <w:r w:rsidR="008C3D16" w:rsidRPr="002733E8">
        <w:rPr>
          <w:sz w:val="24"/>
          <w:szCs w:val="24"/>
        </w:rPr>
        <w:t xml:space="preserve"> кв. 2019</w:t>
      </w:r>
      <w:r w:rsidRPr="002733E8">
        <w:rPr>
          <w:sz w:val="24"/>
          <w:szCs w:val="24"/>
        </w:rPr>
        <w:t xml:space="preserve"> г</w:t>
      </w:r>
      <w:r w:rsidR="001C47B5" w:rsidRPr="002733E8">
        <w:rPr>
          <w:sz w:val="24"/>
          <w:szCs w:val="24"/>
        </w:rPr>
        <w:t>.</w:t>
      </w:r>
      <w:r w:rsidRPr="000D066E">
        <w:rPr>
          <w:sz w:val="24"/>
          <w:szCs w:val="24"/>
        </w:rPr>
        <w:t xml:space="preserve"> </w:t>
      </w:r>
    </w:p>
    <w:p w:rsidR="000D066E" w:rsidRPr="000D066E" w:rsidRDefault="000D066E" w:rsidP="00AB27AA">
      <w:pPr>
        <w:rPr>
          <w:sz w:val="24"/>
          <w:szCs w:val="24"/>
        </w:rPr>
      </w:pPr>
    </w:p>
    <w:p w:rsidR="000D066E" w:rsidRPr="000D066E" w:rsidRDefault="000D066E" w:rsidP="00AB27AA">
      <w:pPr>
        <w:rPr>
          <w:sz w:val="24"/>
          <w:szCs w:val="24"/>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Default="000D066E" w:rsidP="00AB27AA">
      <w:pPr>
        <w:rPr>
          <w:rFonts w:ascii="Times New Roman CYR" w:hAnsi="Times New Roman CYR" w:cs="Times New Roman CYR"/>
          <w:sz w:val="20"/>
          <w:szCs w:val="20"/>
        </w:rPr>
      </w:pPr>
    </w:p>
    <w:p w:rsidR="000D066E" w:rsidRPr="00AB27AA" w:rsidRDefault="000D066E" w:rsidP="00AB27AA">
      <w:pPr>
        <w:rPr>
          <w:sz w:val="18"/>
          <w:szCs w:val="18"/>
        </w:rPr>
      </w:pPr>
    </w:p>
    <w:p w:rsidR="00AB27AA" w:rsidRPr="00AB27AA" w:rsidRDefault="00A926DF" w:rsidP="000D066E">
      <w:pPr>
        <w:pageBreakBefore/>
        <w:shd w:val="clear" w:color="auto" w:fill="FFFFFF"/>
        <w:tabs>
          <w:tab w:val="left" w:pos="360"/>
        </w:tabs>
        <w:autoSpaceDE w:val="0"/>
        <w:rPr>
          <w:rFonts w:ascii="Arial" w:hAnsi="Arial" w:cs="Arial"/>
          <w:b/>
          <w:bCs/>
          <w:sz w:val="20"/>
          <w:szCs w:val="20"/>
        </w:rPr>
      </w:pPr>
      <w:r>
        <w:rPr>
          <w:b/>
          <w:bCs/>
          <w:sz w:val="23"/>
          <w:szCs w:val="23"/>
        </w:rPr>
        <w:t xml:space="preserve">                                                </w:t>
      </w:r>
      <w:r w:rsidR="00AB27AA" w:rsidRPr="00AB27AA">
        <w:rPr>
          <w:b/>
          <w:bCs/>
          <w:sz w:val="23"/>
          <w:szCs w:val="23"/>
          <w:lang w:val="en-US"/>
        </w:rPr>
        <w:t>I</w:t>
      </w:r>
      <w:r w:rsidR="00AB27AA" w:rsidRPr="00AB27AA">
        <w:rPr>
          <w:b/>
          <w:bCs/>
          <w:sz w:val="23"/>
          <w:szCs w:val="23"/>
        </w:rPr>
        <w:t>V. ПРОЕКТ МУНИЦИПАЛЬНОГО КОНТРАКТА</w:t>
      </w:r>
    </w:p>
    <w:p w:rsidR="00AB27AA" w:rsidRPr="00AB27AA" w:rsidRDefault="00AB27AA" w:rsidP="00AB27AA">
      <w:pPr>
        <w:jc w:val="center"/>
        <w:rPr>
          <w:b/>
          <w:bCs/>
          <w:sz w:val="24"/>
          <w:szCs w:val="24"/>
        </w:rPr>
      </w:pPr>
    </w:p>
    <w:p w:rsidR="00AB27AA" w:rsidRDefault="00AB27AA" w:rsidP="00AB27AA">
      <w:pPr>
        <w:jc w:val="center"/>
        <w:rPr>
          <w:b/>
          <w:bCs/>
          <w:sz w:val="24"/>
          <w:szCs w:val="24"/>
        </w:rPr>
      </w:pPr>
      <w:r w:rsidRPr="00AB27AA">
        <w:rPr>
          <w:b/>
          <w:bCs/>
          <w:sz w:val="24"/>
          <w:szCs w:val="24"/>
        </w:rPr>
        <w:t xml:space="preserve">МУНИЦИПАЛЬНЫЙ КОНТРАКТ  №__ </w:t>
      </w:r>
    </w:p>
    <w:p w:rsidR="00AB27AA" w:rsidRPr="00C73762" w:rsidRDefault="000D066E" w:rsidP="000D066E">
      <w:pPr>
        <w:rPr>
          <w:b/>
          <w:sz w:val="24"/>
          <w:szCs w:val="24"/>
        </w:rPr>
      </w:pPr>
      <w:r w:rsidRPr="00C73762">
        <w:rPr>
          <w:b/>
          <w:sz w:val="24"/>
          <w:szCs w:val="24"/>
        </w:rPr>
        <w:t xml:space="preserve">              </w:t>
      </w:r>
      <w:r w:rsidR="00C73762" w:rsidRPr="00C73762">
        <w:rPr>
          <w:b/>
          <w:sz w:val="24"/>
          <w:szCs w:val="24"/>
        </w:rPr>
        <w:t>«Благоустройство и установка детской площадки возле Дома Культуры»</w:t>
      </w:r>
    </w:p>
    <w:p w:rsidR="00AB27AA" w:rsidRPr="00AB27AA" w:rsidRDefault="00AB27AA" w:rsidP="00AB27AA">
      <w:pPr>
        <w:jc w:val="both"/>
        <w:rPr>
          <w:bCs/>
          <w:sz w:val="24"/>
          <w:szCs w:val="24"/>
        </w:rPr>
      </w:pPr>
    </w:p>
    <w:p w:rsidR="00AB27AA" w:rsidRPr="00AB27AA" w:rsidRDefault="00A709CE" w:rsidP="00AB27AA">
      <w:pPr>
        <w:rPr>
          <w:b/>
          <w:sz w:val="24"/>
          <w:szCs w:val="24"/>
        </w:rPr>
      </w:pPr>
      <w:r>
        <w:rPr>
          <w:bCs/>
          <w:sz w:val="24"/>
          <w:szCs w:val="24"/>
        </w:rPr>
        <w:t xml:space="preserve">  а.</w:t>
      </w:r>
      <w:r w:rsidR="00C73762">
        <w:rPr>
          <w:bCs/>
          <w:sz w:val="24"/>
          <w:szCs w:val="24"/>
        </w:rPr>
        <w:t xml:space="preserve"> </w:t>
      </w:r>
      <w:r>
        <w:rPr>
          <w:bCs/>
          <w:sz w:val="24"/>
          <w:szCs w:val="24"/>
        </w:rPr>
        <w:t xml:space="preserve">Ходзь  </w:t>
      </w:r>
      <w:r w:rsidR="00AB27AA" w:rsidRPr="00AB27AA">
        <w:rPr>
          <w:bCs/>
          <w:sz w:val="24"/>
          <w:szCs w:val="24"/>
        </w:rPr>
        <w:t xml:space="preserve">                                                                         </w:t>
      </w:r>
      <w:r>
        <w:rPr>
          <w:bCs/>
          <w:sz w:val="24"/>
          <w:szCs w:val="24"/>
        </w:rPr>
        <w:t xml:space="preserve">              </w:t>
      </w:r>
      <w:r w:rsidR="00AB27AA" w:rsidRPr="00AB27AA">
        <w:rPr>
          <w:bCs/>
          <w:sz w:val="24"/>
          <w:szCs w:val="24"/>
        </w:rPr>
        <w:t>«____»_____________</w:t>
      </w:r>
      <w:r w:rsidR="00A926DF">
        <w:rPr>
          <w:bCs/>
          <w:sz w:val="24"/>
          <w:szCs w:val="24"/>
        </w:rPr>
        <w:t>2020</w:t>
      </w:r>
      <w:r w:rsidR="00AB27AA" w:rsidRPr="00AB27AA">
        <w:rPr>
          <w:bCs/>
          <w:sz w:val="24"/>
          <w:szCs w:val="24"/>
        </w:rPr>
        <w:t xml:space="preserve"> года</w:t>
      </w:r>
    </w:p>
    <w:p w:rsidR="00AB27AA" w:rsidRPr="00AB27AA" w:rsidRDefault="00AB27AA" w:rsidP="00AB27AA">
      <w:pPr>
        <w:spacing w:after="240"/>
        <w:ind w:firstLine="709"/>
        <w:rPr>
          <w:b/>
          <w:sz w:val="24"/>
          <w:szCs w:val="24"/>
        </w:rPr>
      </w:pPr>
    </w:p>
    <w:p w:rsidR="00AB27AA" w:rsidRPr="00AB27AA" w:rsidRDefault="00AB27AA" w:rsidP="00AB27AA">
      <w:pPr>
        <w:spacing w:after="240"/>
        <w:ind w:firstLine="709"/>
        <w:jc w:val="both"/>
        <w:rPr>
          <w:b/>
          <w:bCs/>
          <w:sz w:val="24"/>
          <w:szCs w:val="24"/>
        </w:rPr>
      </w:pPr>
      <w:r w:rsidRPr="00AB27AA">
        <w:rPr>
          <w:b/>
          <w:sz w:val="24"/>
          <w:szCs w:val="24"/>
        </w:rPr>
        <w:t>Администрация МО «</w:t>
      </w:r>
      <w:proofErr w:type="spellStart"/>
      <w:r w:rsidR="005C5F82">
        <w:rPr>
          <w:b/>
          <w:sz w:val="24"/>
          <w:szCs w:val="24"/>
        </w:rPr>
        <w:t>Ходзинское</w:t>
      </w:r>
      <w:proofErr w:type="spellEnd"/>
      <w:r w:rsidR="005C5F82">
        <w:rPr>
          <w:b/>
          <w:sz w:val="24"/>
          <w:szCs w:val="24"/>
        </w:rPr>
        <w:t xml:space="preserve"> сельское поселение</w:t>
      </w:r>
      <w:r w:rsidRPr="00AB27AA">
        <w:rPr>
          <w:b/>
          <w:sz w:val="24"/>
          <w:szCs w:val="24"/>
        </w:rPr>
        <w:t xml:space="preserve">» </w:t>
      </w:r>
      <w:proofErr w:type="spellStart"/>
      <w:r w:rsidRPr="00AB27AA">
        <w:rPr>
          <w:b/>
          <w:sz w:val="24"/>
          <w:szCs w:val="24"/>
        </w:rPr>
        <w:t>Кошехабльского</w:t>
      </w:r>
      <w:proofErr w:type="spellEnd"/>
      <w:r w:rsidRPr="00AB27AA">
        <w:rPr>
          <w:b/>
          <w:sz w:val="24"/>
          <w:szCs w:val="24"/>
        </w:rPr>
        <w:t xml:space="preserve"> района Республики Адыгея</w:t>
      </w:r>
      <w:r w:rsidRPr="00AB27AA">
        <w:rPr>
          <w:sz w:val="24"/>
          <w:szCs w:val="24"/>
        </w:rPr>
        <w:t xml:space="preserve">, именуемая в дальнейшем </w:t>
      </w:r>
      <w:r w:rsidRPr="00AB27AA">
        <w:rPr>
          <w:b/>
          <w:sz w:val="24"/>
          <w:szCs w:val="24"/>
        </w:rPr>
        <w:t>«Заказчик»</w:t>
      </w:r>
      <w:r w:rsidRPr="00AB27AA">
        <w:rPr>
          <w:sz w:val="24"/>
          <w:szCs w:val="24"/>
        </w:rPr>
        <w:t>, в лице Главы Админис</w:t>
      </w:r>
      <w:r w:rsidR="00C73762">
        <w:rPr>
          <w:sz w:val="24"/>
          <w:szCs w:val="24"/>
        </w:rPr>
        <w:t xml:space="preserve">трации </w:t>
      </w:r>
      <w:proofErr w:type="spellStart"/>
      <w:r w:rsidR="00C73762">
        <w:rPr>
          <w:sz w:val="24"/>
          <w:szCs w:val="24"/>
        </w:rPr>
        <w:t>Тлостнакова</w:t>
      </w:r>
      <w:proofErr w:type="spellEnd"/>
      <w:r w:rsidR="00C73762">
        <w:rPr>
          <w:sz w:val="24"/>
          <w:szCs w:val="24"/>
        </w:rPr>
        <w:t xml:space="preserve"> Рамазана </w:t>
      </w:r>
      <w:proofErr w:type="spellStart"/>
      <w:r w:rsidR="00C73762">
        <w:rPr>
          <w:sz w:val="24"/>
          <w:szCs w:val="24"/>
        </w:rPr>
        <w:t>Магамедовича</w:t>
      </w:r>
      <w:proofErr w:type="spellEnd"/>
      <w:r w:rsidRPr="00AB27AA">
        <w:rPr>
          <w:sz w:val="24"/>
          <w:szCs w:val="24"/>
        </w:rPr>
        <w:t xml:space="preserve"> действующег</w:t>
      </w:r>
      <w:proofErr w:type="gramStart"/>
      <w:r w:rsidRPr="00AB27AA">
        <w:rPr>
          <w:sz w:val="24"/>
          <w:szCs w:val="24"/>
        </w:rPr>
        <w:t>о(</w:t>
      </w:r>
      <w:proofErr w:type="gramEnd"/>
      <w:r w:rsidRPr="00AB27AA">
        <w:rPr>
          <w:sz w:val="24"/>
          <w:szCs w:val="24"/>
        </w:rPr>
        <w:t>ей) на основании</w:t>
      </w:r>
      <w:r w:rsidRPr="00AB27AA">
        <w:rPr>
          <w:b/>
          <w:bCs/>
          <w:sz w:val="24"/>
          <w:szCs w:val="24"/>
        </w:rPr>
        <w:t xml:space="preserve"> Устава</w:t>
      </w:r>
      <w:r w:rsidRPr="00AB27AA">
        <w:rPr>
          <w:sz w:val="24"/>
          <w:szCs w:val="24"/>
        </w:rPr>
        <w:t xml:space="preserve">, с одной стороны, и </w:t>
      </w:r>
      <w:r w:rsidRPr="00AB27AA">
        <w:rPr>
          <w:b/>
          <w:sz w:val="24"/>
          <w:szCs w:val="24"/>
        </w:rPr>
        <w:t>_________________________________</w:t>
      </w:r>
      <w:r w:rsidRPr="00AB27AA">
        <w:rPr>
          <w:sz w:val="24"/>
          <w:szCs w:val="24"/>
        </w:rPr>
        <w:t xml:space="preserve">, именуемый в дальнейшем </w:t>
      </w:r>
      <w:r w:rsidRPr="00AB27AA">
        <w:rPr>
          <w:b/>
          <w:sz w:val="24"/>
          <w:szCs w:val="24"/>
        </w:rPr>
        <w:t>«Подрядчик»</w:t>
      </w:r>
      <w:r w:rsidRPr="00AB27AA">
        <w:rPr>
          <w:sz w:val="24"/>
          <w:szCs w:val="24"/>
        </w:rPr>
        <w:t xml:space="preserve"> в лице ______________________________,  действующего на основании  ______________, с другой стороны, согласно Федеральному закону от 05.04.2013г. № 44-ФЗ «О контрактной системе в сфере закупок товаров, работ, услуг для обеспечения государственных и муниципальных нужд», </w:t>
      </w:r>
      <w:r w:rsidRPr="00AB27AA">
        <w:rPr>
          <w:color w:val="000000"/>
          <w:sz w:val="24"/>
          <w:szCs w:val="24"/>
        </w:rPr>
        <w:t xml:space="preserve">по результатам определения Подрядчика </w:t>
      </w:r>
      <w:r w:rsidRPr="00AB27AA">
        <w:rPr>
          <w:bCs/>
          <w:sz w:val="24"/>
          <w:szCs w:val="24"/>
        </w:rPr>
        <w:t>путем проведения электронного  аукциона, Протокол ____________ №___</w:t>
      </w:r>
      <w:r w:rsidR="00A926DF">
        <w:rPr>
          <w:bCs/>
          <w:sz w:val="24"/>
          <w:szCs w:val="24"/>
        </w:rPr>
        <w:t>________ от «___» _________ 2020</w:t>
      </w:r>
      <w:r w:rsidRPr="00AB27AA">
        <w:rPr>
          <w:bCs/>
          <w:sz w:val="24"/>
          <w:szCs w:val="24"/>
        </w:rPr>
        <w:t xml:space="preserve"> г. заключили настоящий Муниципальный контракт (далее - Контракт), о нижеследующем:</w:t>
      </w:r>
    </w:p>
    <w:p w:rsidR="00AB27AA" w:rsidRPr="00AB27AA" w:rsidRDefault="00AB27AA" w:rsidP="00AB27AA">
      <w:pPr>
        <w:ind w:firstLine="708"/>
        <w:jc w:val="center"/>
        <w:rPr>
          <w:sz w:val="24"/>
          <w:szCs w:val="24"/>
        </w:rPr>
      </w:pPr>
      <w:r w:rsidRPr="00AB27AA">
        <w:rPr>
          <w:b/>
          <w:bCs/>
          <w:sz w:val="24"/>
          <w:szCs w:val="24"/>
        </w:rPr>
        <w:t>1. Предмет контракта</w:t>
      </w:r>
    </w:p>
    <w:p w:rsidR="00C73762" w:rsidRPr="00C73762" w:rsidRDefault="00AB27AA" w:rsidP="00F411AD">
      <w:pPr>
        <w:ind w:firstLine="851"/>
        <w:jc w:val="both"/>
        <w:rPr>
          <w:sz w:val="24"/>
          <w:szCs w:val="24"/>
        </w:rPr>
      </w:pPr>
      <w:r w:rsidRPr="00AB27AA">
        <w:rPr>
          <w:sz w:val="24"/>
          <w:szCs w:val="24"/>
        </w:rPr>
        <w:t xml:space="preserve">1.1. Подрядчик обязуется по заданию Заказчика выполнить </w:t>
      </w:r>
      <w:r w:rsidRPr="00AB27AA">
        <w:rPr>
          <w:rFonts w:eastAsia="MS Mincho"/>
          <w:color w:val="000000"/>
          <w:sz w:val="24"/>
          <w:szCs w:val="24"/>
        </w:rPr>
        <w:t>качественно, в установленный настоящим контрактом срок, в пределах установленной настоящим контрактом цены</w:t>
      </w:r>
      <w:r w:rsidRPr="00AB27AA">
        <w:rPr>
          <w:color w:val="000000"/>
          <w:sz w:val="24"/>
          <w:szCs w:val="24"/>
        </w:rPr>
        <w:t xml:space="preserve"> с использованием  своих  материалов, сил и средств </w:t>
      </w:r>
      <w:r w:rsidRPr="00AB27AA">
        <w:rPr>
          <w:sz w:val="24"/>
          <w:szCs w:val="24"/>
        </w:rPr>
        <w:t xml:space="preserve">полный комплекс работ </w:t>
      </w:r>
      <w:r w:rsidR="00256262">
        <w:rPr>
          <w:sz w:val="24"/>
          <w:szCs w:val="24"/>
        </w:rPr>
        <w:t xml:space="preserve">по </w:t>
      </w:r>
      <w:r w:rsidR="00C73762" w:rsidRPr="00C73762">
        <w:rPr>
          <w:sz w:val="24"/>
          <w:szCs w:val="24"/>
        </w:rPr>
        <w:t>«Бл</w:t>
      </w:r>
      <w:r w:rsidR="00256262">
        <w:rPr>
          <w:sz w:val="24"/>
          <w:szCs w:val="24"/>
        </w:rPr>
        <w:t>агоустройству и установки</w:t>
      </w:r>
      <w:r w:rsidR="00C73762" w:rsidRPr="00C73762">
        <w:rPr>
          <w:sz w:val="24"/>
          <w:szCs w:val="24"/>
        </w:rPr>
        <w:t xml:space="preserve"> детской площадки возле Дома Культуры»</w:t>
      </w:r>
    </w:p>
    <w:p w:rsidR="00AB27AA" w:rsidRPr="00AB27AA" w:rsidRDefault="00AB27AA" w:rsidP="00F411AD">
      <w:pPr>
        <w:ind w:firstLine="851"/>
        <w:jc w:val="both"/>
        <w:rPr>
          <w:color w:val="000000"/>
          <w:sz w:val="24"/>
          <w:szCs w:val="24"/>
        </w:rPr>
      </w:pPr>
      <w:r w:rsidRPr="00AB27AA">
        <w:rPr>
          <w:sz w:val="24"/>
          <w:szCs w:val="24"/>
        </w:rPr>
        <w:t>согласно Локальному сметному расчету (Приложение №1 к Контракту)</w:t>
      </w:r>
      <w:r w:rsidRPr="00AB27AA">
        <w:rPr>
          <w:color w:val="000000"/>
          <w:sz w:val="24"/>
          <w:szCs w:val="24"/>
        </w:rPr>
        <w:t xml:space="preserve"> являющемуся неотъемлемой частью Контракта</w:t>
      </w:r>
      <w:r w:rsidRPr="00AB27AA">
        <w:rPr>
          <w:sz w:val="24"/>
          <w:szCs w:val="24"/>
        </w:rPr>
        <w:t xml:space="preserve"> и сдать результаты работ Заказчику, а Заказчик обязуется принять результаты работ и оплатить их в порядке и на условиях контракта.</w:t>
      </w:r>
    </w:p>
    <w:p w:rsidR="00AB27AA" w:rsidRPr="00AB27AA" w:rsidRDefault="00AB27AA" w:rsidP="00F411AD">
      <w:pPr>
        <w:ind w:firstLine="851"/>
        <w:jc w:val="both"/>
        <w:rPr>
          <w:color w:val="000000"/>
          <w:sz w:val="24"/>
          <w:szCs w:val="24"/>
        </w:rPr>
      </w:pPr>
      <w:r w:rsidRPr="00AB27AA">
        <w:rPr>
          <w:color w:val="000000"/>
          <w:sz w:val="24"/>
          <w:szCs w:val="24"/>
        </w:rPr>
        <w:t>1.2. Сроки выполнения работ определяются к</w:t>
      </w:r>
      <w:r w:rsidRPr="00AB27AA">
        <w:rPr>
          <w:sz w:val="24"/>
          <w:szCs w:val="24"/>
        </w:rPr>
        <w:t>алендарным планом</w:t>
      </w:r>
      <w:r w:rsidRPr="00AB27AA">
        <w:rPr>
          <w:b/>
          <w:sz w:val="24"/>
          <w:szCs w:val="24"/>
        </w:rPr>
        <w:t xml:space="preserve">  </w:t>
      </w:r>
      <w:r w:rsidRPr="00AB27AA">
        <w:rPr>
          <w:color w:val="000000"/>
          <w:sz w:val="24"/>
          <w:szCs w:val="24"/>
        </w:rPr>
        <w:t>выполнения работ (Приложение № 2 к Контракту), являющемуся неотъемлемой частью Контракта.</w:t>
      </w:r>
    </w:p>
    <w:p w:rsidR="00AB27AA" w:rsidRPr="00AB27AA" w:rsidRDefault="00AB27AA" w:rsidP="00F411AD">
      <w:pPr>
        <w:autoSpaceDE w:val="0"/>
        <w:ind w:firstLine="851"/>
        <w:jc w:val="both"/>
        <w:rPr>
          <w:b/>
          <w:bCs/>
          <w:sz w:val="24"/>
          <w:szCs w:val="24"/>
        </w:rPr>
      </w:pPr>
      <w:r w:rsidRPr="00AB27AA">
        <w:rPr>
          <w:color w:val="000000"/>
          <w:sz w:val="24"/>
          <w:szCs w:val="24"/>
        </w:rPr>
        <w:t xml:space="preserve">1.3. Подрядчик тщательно изучил и проверил документацию по настоящему контракту и полностью ознакомлен со всеми условиями, связанными с выполнением работ, получил полную информацию по всем вопросам, которые могли бы повлиять на сроки, стоимость и качество работ и принимает на себя все расходы, риски и трудности выполнения работ. </w:t>
      </w:r>
    </w:p>
    <w:p w:rsidR="00AB27AA" w:rsidRPr="00AB27AA" w:rsidRDefault="00AB27AA" w:rsidP="00AB27AA">
      <w:pPr>
        <w:spacing w:before="240"/>
        <w:ind w:firstLine="708"/>
        <w:jc w:val="center"/>
        <w:rPr>
          <w:color w:val="000000"/>
          <w:sz w:val="24"/>
          <w:szCs w:val="24"/>
        </w:rPr>
      </w:pPr>
      <w:r w:rsidRPr="00AB27AA">
        <w:rPr>
          <w:b/>
          <w:bCs/>
          <w:sz w:val="24"/>
          <w:szCs w:val="24"/>
        </w:rPr>
        <w:t>2. Цена контракта</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2.1. В соответствии  с результатами электронного аукциона, стоимость работ по настоящему Контракту составляет</w:t>
      </w:r>
      <w:proofErr w:type="gramStart"/>
      <w:r w:rsidRPr="00AB27AA">
        <w:rPr>
          <w:color w:val="000000"/>
          <w:sz w:val="24"/>
          <w:szCs w:val="24"/>
        </w:rPr>
        <w:t xml:space="preserve"> _________ (_________) </w:t>
      </w:r>
      <w:proofErr w:type="gramEnd"/>
      <w:r w:rsidRPr="00AB27AA">
        <w:rPr>
          <w:color w:val="000000"/>
          <w:sz w:val="24"/>
          <w:szCs w:val="24"/>
        </w:rPr>
        <w:t xml:space="preserve">рублей (в зависимости от способа налогообложения Подрядчика в соответствии с действующим законодательством указывается в </w:t>
      </w:r>
      <w:proofErr w:type="spellStart"/>
      <w:r w:rsidRPr="00AB27AA">
        <w:rPr>
          <w:color w:val="000000"/>
          <w:sz w:val="24"/>
          <w:szCs w:val="24"/>
        </w:rPr>
        <w:t>т.ч</w:t>
      </w:r>
      <w:proofErr w:type="spellEnd"/>
      <w:r w:rsidRPr="00AB27AA">
        <w:rPr>
          <w:color w:val="000000"/>
          <w:sz w:val="24"/>
          <w:szCs w:val="24"/>
        </w:rPr>
        <w:t xml:space="preserve">. НДС с расшифровкой или без НДС). </w:t>
      </w:r>
      <w:r w:rsidRPr="00AB27AA">
        <w:rPr>
          <w:sz w:val="24"/>
          <w:szCs w:val="24"/>
        </w:rPr>
        <w:t>Финансирование осуществляется из средств бюджета МО «</w:t>
      </w:r>
      <w:r w:rsidR="005C5F82">
        <w:rPr>
          <w:sz w:val="24"/>
          <w:szCs w:val="24"/>
        </w:rPr>
        <w:t>Ходзинское сельское поселение</w:t>
      </w:r>
      <w:r w:rsidRPr="00AB27AA">
        <w:rPr>
          <w:sz w:val="24"/>
          <w:szCs w:val="24"/>
        </w:rPr>
        <w:t xml:space="preserve">». </w:t>
      </w:r>
      <w:r w:rsidRPr="00AB27AA">
        <w:rPr>
          <w:color w:val="000000"/>
          <w:sz w:val="24"/>
          <w:szCs w:val="24"/>
        </w:rPr>
        <w:t>Расчёт цены Контракта представлен в Локальном сметном расчете (Приложение № 1 к Контракту), являющемуся неотъемлемой частью Контракта.</w:t>
      </w:r>
    </w:p>
    <w:p w:rsidR="00AB27AA" w:rsidRPr="00AB27AA" w:rsidRDefault="00AB27AA" w:rsidP="00AB27AA">
      <w:pPr>
        <w:autoSpaceDE w:val="0"/>
        <w:ind w:firstLine="709"/>
        <w:jc w:val="both"/>
        <w:rPr>
          <w:color w:val="000000"/>
          <w:sz w:val="24"/>
          <w:szCs w:val="24"/>
        </w:rPr>
      </w:pPr>
      <w:r w:rsidRPr="00AB27AA">
        <w:rPr>
          <w:color w:val="000000"/>
          <w:sz w:val="24"/>
          <w:szCs w:val="24"/>
        </w:rPr>
        <w:t xml:space="preserve">2.2. Цена Контракта является твердой и определяется на весь срок исполнения Контракта. </w:t>
      </w:r>
    </w:p>
    <w:p w:rsidR="00AB27AA" w:rsidRPr="00AB27AA" w:rsidRDefault="00AB27AA" w:rsidP="00AB27AA">
      <w:pPr>
        <w:ind w:firstLine="709"/>
        <w:jc w:val="both"/>
        <w:rPr>
          <w:color w:val="000000"/>
          <w:sz w:val="24"/>
          <w:szCs w:val="24"/>
        </w:rPr>
      </w:pPr>
      <w:r w:rsidRPr="00AB27AA">
        <w:rPr>
          <w:color w:val="000000"/>
          <w:sz w:val="24"/>
          <w:szCs w:val="24"/>
        </w:rPr>
        <w:t>2.3. Подрядчик в цене контракта на выполнение работ, предусмотренных пунктом 1.1. настоящего контракта, учитывает транспортные расходы, расходы на необходимые материалы, конструкции, комплектующие изделия, налоги, сборы и другие обязательные платежи и затраты, связанные с исполнением контракта.</w:t>
      </w:r>
    </w:p>
    <w:p w:rsidR="00AB27AA" w:rsidRPr="00AB27AA" w:rsidRDefault="00AB27AA" w:rsidP="00AB27AA">
      <w:pPr>
        <w:autoSpaceDE w:val="0"/>
        <w:ind w:firstLine="709"/>
        <w:jc w:val="both"/>
        <w:rPr>
          <w:b/>
          <w:bCs/>
          <w:sz w:val="24"/>
          <w:szCs w:val="24"/>
        </w:rPr>
      </w:pPr>
      <w:r w:rsidRPr="00AB27AA">
        <w:rPr>
          <w:color w:val="000000"/>
          <w:sz w:val="24"/>
          <w:szCs w:val="24"/>
        </w:rPr>
        <w:t>2.4. Авансовые платежи по контракту не предусмотрены.</w:t>
      </w:r>
    </w:p>
    <w:p w:rsidR="00AB27AA" w:rsidRPr="00AB27AA" w:rsidRDefault="00AB27AA" w:rsidP="00AB27AA">
      <w:pPr>
        <w:ind w:firstLine="708"/>
        <w:jc w:val="center"/>
        <w:rPr>
          <w:color w:val="000000"/>
          <w:sz w:val="24"/>
          <w:szCs w:val="24"/>
        </w:rPr>
      </w:pPr>
      <w:r w:rsidRPr="00AB27AA">
        <w:rPr>
          <w:b/>
          <w:bCs/>
          <w:sz w:val="24"/>
          <w:szCs w:val="24"/>
        </w:rPr>
        <w:t>3. Условия платежа</w:t>
      </w:r>
    </w:p>
    <w:p w:rsidR="00AB27AA" w:rsidRPr="00AB27AA" w:rsidRDefault="00AB27AA" w:rsidP="00AB27AA">
      <w:pPr>
        <w:widowControl w:val="0"/>
        <w:autoSpaceDE w:val="0"/>
        <w:ind w:firstLine="480"/>
        <w:jc w:val="both"/>
        <w:rPr>
          <w:sz w:val="24"/>
          <w:szCs w:val="24"/>
        </w:rPr>
      </w:pPr>
      <w:r w:rsidRPr="00AB27AA">
        <w:rPr>
          <w:color w:val="000000"/>
          <w:sz w:val="24"/>
          <w:szCs w:val="24"/>
        </w:rPr>
        <w:t xml:space="preserve">3.1. </w:t>
      </w:r>
      <w:r w:rsidRPr="00AB27AA">
        <w:rPr>
          <w:sz w:val="24"/>
          <w:szCs w:val="24"/>
        </w:rPr>
        <w:t>Оплата фактически выполненных работ производится Заказчиком в соответствии с календарным планом, путем перечисления денежных средств в валюте Российской Федерации на банковские реквизиты Подрядчика в течени</w:t>
      </w:r>
      <w:proofErr w:type="gramStart"/>
      <w:r w:rsidRPr="00AB27AA">
        <w:rPr>
          <w:sz w:val="24"/>
          <w:szCs w:val="24"/>
        </w:rPr>
        <w:t>и</w:t>
      </w:r>
      <w:proofErr w:type="gramEnd"/>
      <w:r w:rsidRPr="00AB27AA">
        <w:rPr>
          <w:sz w:val="24"/>
          <w:szCs w:val="24"/>
        </w:rPr>
        <w:t xml:space="preserve"> 15 </w:t>
      </w:r>
      <w:r w:rsidR="00DB3AA5" w:rsidRPr="00DB3AA5">
        <w:rPr>
          <w:sz w:val="24"/>
          <w:szCs w:val="24"/>
          <w:highlight w:val="yellow"/>
        </w:rPr>
        <w:t>рабочих</w:t>
      </w:r>
      <w:r w:rsidRPr="00AB27AA">
        <w:rPr>
          <w:sz w:val="24"/>
          <w:szCs w:val="24"/>
        </w:rPr>
        <w:t xml:space="preserve"> дней после предъявления счета, счета-фактуры, акта о приемке выполненных работ (форма КС-2) и предоставления справки о стоимости выполненных работ</w:t>
      </w:r>
      <w:r w:rsidRPr="00AB27AA">
        <w:rPr>
          <w:color w:val="000000"/>
          <w:sz w:val="24"/>
          <w:szCs w:val="24"/>
        </w:rPr>
        <w:t xml:space="preserve"> и затрат (форма КС-3) подписанными обеими Сторонами, при условии отсутствия замечаний к полноте и качеству выполненных работ, </w:t>
      </w:r>
      <w:r w:rsidRPr="002733E8">
        <w:rPr>
          <w:sz w:val="24"/>
          <w:szCs w:val="24"/>
        </w:rPr>
        <w:t xml:space="preserve">но не позднее </w:t>
      </w:r>
      <w:r w:rsidR="00DD30CF" w:rsidRPr="002733E8">
        <w:rPr>
          <w:sz w:val="24"/>
          <w:szCs w:val="24"/>
        </w:rPr>
        <w:t xml:space="preserve">31 декабря </w:t>
      </w:r>
      <w:r w:rsidR="00256262" w:rsidRPr="002733E8">
        <w:rPr>
          <w:sz w:val="24"/>
          <w:szCs w:val="24"/>
        </w:rPr>
        <w:t>2020</w:t>
      </w:r>
      <w:r w:rsidRPr="002733E8">
        <w:rPr>
          <w:sz w:val="24"/>
          <w:szCs w:val="24"/>
        </w:rPr>
        <w:t xml:space="preserve"> года.</w:t>
      </w:r>
    </w:p>
    <w:p w:rsidR="00AB27AA" w:rsidRPr="00AB27AA" w:rsidRDefault="00AB27AA" w:rsidP="00AB27AA">
      <w:pPr>
        <w:tabs>
          <w:tab w:val="left" w:pos="1260"/>
        </w:tabs>
        <w:ind w:firstLine="709"/>
        <w:jc w:val="both"/>
        <w:rPr>
          <w:b/>
          <w:bCs/>
          <w:sz w:val="24"/>
          <w:szCs w:val="24"/>
        </w:rPr>
      </w:pPr>
      <w:r w:rsidRPr="00AB27AA">
        <w:rPr>
          <w:sz w:val="24"/>
          <w:szCs w:val="24"/>
        </w:rPr>
        <w:t>Финансирование последующих этапов работ не производится, если Подрядчик не отчитался за исполнение предыдущего этапа.</w:t>
      </w:r>
    </w:p>
    <w:p w:rsidR="00AB27AA" w:rsidRPr="00AB27AA" w:rsidRDefault="00AB27AA" w:rsidP="00AB27AA">
      <w:pPr>
        <w:spacing w:before="360"/>
        <w:ind w:firstLine="708"/>
        <w:jc w:val="center"/>
        <w:rPr>
          <w:sz w:val="24"/>
          <w:szCs w:val="24"/>
        </w:rPr>
      </w:pPr>
      <w:r w:rsidRPr="00AB27AA">
        <w:rPr>
          <w:b/>
          <w:bCs/>
          <w:sz w:val="24"/>
          <w:szCs w:val="24"/>
        </w:rPr>
        <w:t>4. Сроки исполнения обязательств</w:t>
      </w:r>
    </w:p>
    <w:p w:rsidR="00AB27AA" w:rsidRPr="00AB27AA" w:rsidRDefault="00AB27AA" w:rsidP="00AB27AA">
      <w:pPr>
        <w:ind w:firstLine="709"/>
        <w:jc w:val="both"/>
        <w:rPr>
          <w:sz w:val="24"/>
          <w:szCs w:val="24"/>
        </w:rPr>
      </w:pPr>
      <w:r w:rsidRPr="00AB27AA">
        <w:rPr>
          <w:sz w:val="24"/>
          <w:szCs w:val="24"/>
        </w:rPr>
        <w:t xml:space="preserve">4.1. Сроки выполнения работ по настоящему Контракту: </w:t>
      </w:r>
    </w:p>
    <w:p w:rsidR="00AB27AA" w:rsidRPr="00AB27AA" w:rsidRDefault="00AB27AA" w:rsidP="007E217A">
      <w:pPr>
        <w:widowControl w:val="0"/>
        <w:autoSpaceDE w:val="0"/>
        <w:ind w:firstLine="709"/>
        <w:jc w:val="both"/>
        <w:rPr>
          <w:sz w:val="24"/>
          <w:szCs w:val="24"/>
        </w:rPr>
      </w:pPr>
      <w:r w:rsidRPr="00AB27AA">
        <w:rPr>
          <w:sz w:val="24"/>
          <w:szCs w:val="24"/>
        </w:rPr>
        <w:t xml:space="preserve"> - дата начала выполнения работ: </w:t>
      </w:r>
      <w:proofErr w:type="gramStart"/>
      <w:r w:rsidR="00A709CE" w:rsidRPr="007E217A">
        <w:rPr>
          <w:color w:val="000000"/>
          <w:sz w:val="24"/>
          <w:szCs w:val="24"/>
          <w:highlight w:val="yellow"/>
        </w:rPr>
        <w:t xml:space="preserve">с </w:t>
      </w:r>
      <w:r w:rsidR="007E217A" w:rsidRPr="007E217A">
        <w:rPr>
          <w:color w:val="000000"/>
          <w:sz w:val="24"/>
          <w:szCs w:val="24"/>
          <w:highlight w:val="yellow"/>
        </w:rPr>
        <w:t>даты подписания</w:t>
      </w:r>
      <w:proofErr w:type="gramEnd"/>
      <w:r w:rsidR="007E217A" w:rsidRPr="007E217A">
        <w:rPr>
          <w:color w:val="000000"/>
          <w:sz w:val="24"/>
          <w:szCs w:val="24"/>
          <w:highlight w:val="yellow"/>
        </w:rPr>
        <w:t xml:space="preserve"> контракта;</w:t>
      </w:r>
    </w:p>
    <w:p w:rsidR="00AB27AA" w:rsidRPr="007E217A" w:rsidRDefault="00AB27AA" w:rsidP="007E217A">
      <w:pPr>
        <w:shd w:val="clear" w:color="auto" w:fill="FFFFFF"/>
        <w:autoSpaceDE w:val="0"/>
        <w:ind w:firstLine="709"/>
        <w:jc w:val="both"/>
        <w:rPr>
          <w:color w:val="FF0000"/>
          <w:sz w:val="24"/>
          <w:szCs w:val="24"/>
        </w:rPr>
      </w:pPr>
      <w:r w:rsidRPr="00AB27AA">
        <w:rPr>
          <w:sz w:val="24"/>
          <w:szCs w:val="24"/>
        </w:rPr>
        <w:t xml:space="preserve"> - дата окон</w:t>
      </w:r>
      <w:r w:rsidR="00256262">
        <w:rPr>
          <w:sz w:val="24"/>
          <w:szCs w:val="24"/>
        </w:rPr>
        <w:t>чания</w:t>
      </w:r>
      <w:r w:rsidR="00A926DF">
        <w:rPr>
          <w:sz w:val="24"/>
          <w:szCs w:val="24"/>
        </w:rPr>
        <w:t xml:space="preserve"> выполнения работ: </w:t>
      </w:r>
      <w:r w:rsidR="007E217A" w:rsidRPr="007E217A">
        <w:rPr>
          <w:color w:val="FF0000"/>
          <w:sz w:val="24"/>
          <w:szCs w:val="24"/>
          <w:highlight w:val="yellow"/>
        </w:rPr>
        <w:t xml:space="preserve"> 30.09.2020 года.</w:t>
      </w:r>
      <w:r w:rsidRPr="00AB27AA">
        <w:rPr>
          <w:color w:val="000000"/>
          <w:sz w:val="24"/>
          <w:szCs w:val="24"/>
        </w:rPr>
        <w:t xml:space="preserve"> </w:t>
      </w:r>
    </w:p>
    <w:p w:rsidR="00AB27AA" w:rsidRPr="00AB27AA" w:rsidRDefault="00AB27AA" w:rsidP="00AB27AA">
      <w:pPr>
        <w:autoSpaceDE w:val="0"/>
        <w:ind w:right="162" w:firstLine="709"/>
        <w:jc w:val="both"/>
        <w:rPr>
          <w:b/>
          <w:bCs/>
          <w:sz w:val="24"/>
          <w:szCs w:val="24"/>
        </w:rPr>
      </w:pPr>
      <w:r w:rsidRPr="00AB27AA">
        <w:rPr>
          <w:sz w:val="24"/>
          <w:szCs w:val="24"/>
        </w:rPr>
        <w:t>4.2. Место выполнения работ: Российская Федерация, Республика Адыгея, Кошехабльский</w:t>
      </w:r>
      <w:r w:rsidR="00A709CE">
        <w:rPr>
          <w:sz w:val="24"/>
          <w:szCs w:val="24"/>
        </w:rPr>
        <w:t xml:space="preserve"> район, а.</w:t>
      </w:r>
      <w:r w:rsidR="00256262">
        <w:rPr>
          <w:sz w:val="24"/>
          <w:szCs w:val="24"/>
        </w:rPr>
        <w:t xml:space="preserve"> </w:t>
      </w:r>
      <w:r w:rsidR="00A709CE">
        <w:rPr>
          <w:sz w:val="24"/>
          <w:szCs w:val="24"/>
        </w:rPr>
        <w:t>Хо</w:t>
      </w:r>
      <w:r w:rsidR="00A926DF">
        <w:rPr>
          <w:sz w:val="24"/>
          <w:szCs w:val="24"/>
        </w:rPr>
        <w:t xml:space="preserve">дзь ул. </w:t>
      </w:r>
      <w:proofErr w:type="spellStart"/>
      <w:r w:rsidR="00A926DF">
        <w:rPr>
          <w:sz w:val="24"/>
          <w:szCs w:val="24"/>
        </w:rPr>
        <w:t>Краснооктябрьская</w:t>
      </w:r>
      <w:proofErr w:type="spellEnd"/>
      <w:r w:rsidR="00A926DF">
        <w:rPr>
          <w:sz w:val="24"/>
          <w:szCs w:val="24"/>
        </w:rPr>
        <w:t>, 107</w:t>
      </w:r>
      <w:r w:rsidRPr="00AB27AA">
        <w:rPr>
          <w:sz w:val="24"/>
          <w:szCs w:val="24"/>
        </w:rPr>
        <w:t xml:space="preserve">. </w:t>
      </w:r>
    </w:p>
    <w:p w:rsidR="00AB27AA" w:rsidRPr="00AB27AA" w:rsidRDefault="00AB27AA" w:rsidP="00AB27AA">
      <w:pPr>
        <w:spacing w:before="240"/>
        <w:ind w:firstLine="708"/>
        <w:jc w:val="center"/>
        <w:rPr>
          <w:color w:val="000000"/>
          <w:sz w:val="24"/>
          <w:szCs w:val="24"/>
        </w:rPr>
      </w:pPr>
      <w:r w:rsidRPr="00AB27AA">
        <w:rPr>
          <w:b/>
          <w:bCs/>
          <w:sz w:val="24"/>
          <w:szCs w:val="24"/>
        </w:rPr>
        <w:t>5. Права и обязанности сторон</w:t>
      </w:r>
    </w:p>
    <w:p w:rsidR="00AB27AA" w:rsidRPr="00AB27AA" w:rsidRDefault="00AB27AA" w:rsidP="00AB27AA">
      <w:pPr>
        <w:widowControl w:val="0"/>
        <w:autoSpaceDE w:val="0"/>
        <w:ind w:firstLine="709"/>
        <w:jc w:val="both"/>
        <w:rPr>
          <w:color w:val="000000"/>
          <w:sz w:val="24"/>
          <w:szCs w:val="24"/>
        </w:rPr>
      </w:pPr>
      <w:r w:rsidRPr="00AB27AA">
        <w:rPr>
          <w:b/>
          <w:color w:val="000000"/>
          <w:sz w:val="24"/>
          <w:szCs w:val="24"/>
        </w:rPr>
        <w:t>5.1. Подрядчик обязан:</w:t>
      </w:r>
    </w:p>
    <w:p w:rsidR="00AB27AA" w:rsidRPr="00AB27AA" w:rsidRDefault="00AB27AA" w:rsidP="00AB27AA">
      <w:pPr>
        <w:ind w:firstLine="709"/>
        <w:jc w:val="both"/>
        <w:rPr>
          <w:color w:val="000000"/>
          <w:sz w:val="24"/>
          <w:szCs w:val="24"/>
        </w:rPr>
      </w:pPr>
      <w:r w:rsidRPr="00AB27AA">
        <w:rPr>
          <w:color w:val="000000"/>
          <w:sz w:val="24"/>
          <w:szCs w:val="24"/>
        </w:rPr>
        <w:t xml:space="preserve">5.1.1. В день заключения контракта осмотреть место выполнения работ. В случае наличия замечаний, заявить об этом Заказчику не позднее дня, следующего за днем заключения контракта. </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5.1.2. Выполнить качественно все работы в объёме и в сроки, предусмотренные Планом-графиком выполнения работ (Приложение №2 к Контракту) являющемуся неотъемлемой частью Контракта, сдать работы Заказчику в состоянии, отвечающем требованиям Технического задания (Приложение №3 к Контракту) являющемуся неотъемлемой частью Контракта.</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 xml:space="preserve">5.1.3. Поставить на место выполнения работ необходимые материалы, конструкции, комплектующие изделия, согласно Техническому заданию (Приложение №3 к Контракту) являющемуся неотъемлемой частью Контракта, и Требованиям к применяемым материалам (Приложение №4 к Контракту) являющемуся неотъемлемой частью Контракта и осуществить их приёмку,  разгрузку, складирование и хранение в период  работ по установке. </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5.1.4. Построить своими силами и предусмотренными на эти цели средствами все временные сооружения, необходимые для складирования материалов, изделий, конструкций и выполнения работ по настоящему контракту.</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5.1.5. Обеспечить  в месте выполнения работ по установке ограждений выполнение необходимых мероприятий по технике безопасности, пожарной безопасности и охране места выполнения работ, а также охрану материалов, изделий, конструкций и оборудования.</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 xml:space="preserve">5.1.6. В течение 3 (трёх) календарных дней после подписания </w:t>
      </w:r>
      <w:r w:rsidRPr="00AB27AA">
        <w:rPr>
          <w:sz w:val="24"/>
          <w:szCs w:val="24"/>
        </w:rPr>
        <w:t>акта о приемке выполненных работ (форма КС-2),</w:t>
      </w:r>
      <w:r w:rsidRPr="00AB27AA">
        <w:rPr>
          <w:color w:val="000000"/>
          <w:sz w:val="24"/>
          <w:szCs w:val="24"/>
        </w:rPr>
        <w:t xml:space="preserve"> вывезти с места выполнения работ принадлежащее ему имущество.</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5.1.7. При полной готовности объекта в течение 3 (трёх) календарных дней со дня окончания работ письменно уведомить об этом Заказчика.</w:t>
      </w:r>
    </w:p>
    <w:p w:rsidR="00AB27AA" w:rsidRPr="00AB27AA" w:rsidRDefault="00AB27AA" w:rsidP="00AB27AA">
      <w:pPr>
        <w:ind w:firstLine="709"/>
        <w:jc w:val="both"/>
        <w:rPr>
          <w:color w:val="000000"/>
          <w:sz w:val="24"/>
          <w:szCs w:val="24"/>
        </w:rPr>
      </w:pPr>
      <w:r w:rsidRPr="00AB27AA">
        <w:rPr>
          <w:color w:val="000000"/>
          <w:sz w:val="24"/>
          <w:szCs w:val="24"/>
        </w:rPr>
        <w:t>5.1.8. Обеспечить ограждение мест выполнения работ, принять меры по предотвращению причинения любого ущерба сооружениям, коммуникациям, сетям и магистралям, примыкающим к объекту, сохранность объекта и безопасность дорожного движения на объекте.</w:t>
      </w:r>
    </w:p>
    <w:p w:rsidR="00AB27AA" w:rsidRPr="00AB27AA" w:rsidRDefault="00AB27AA" w:rsidP="00AB27AA">
      <w:pPr>
        <w:ind w:firstLine="709"/>
        <w:jc w:val="both"/>
        <w:rPr>
          <w:color w:val="000000"/>
          <w:sz w:val="24"/>
          <w:szCs w:val="24"/>
        </w:rPr>
      </w:pPr>
      <w:r w:rsidRPr="00AB27AA">
        <w:rPr>
          <w:color w:val="000000"/>
          <w:sz w:val="24"/>
          <w:szCs w:val="24"/>
        </w:rPr>
        <w:t>В случае совершения дорожно-транспортных происшествий, связанных с проведением работ или с неудовлетворительными дорожными условиями, имущественную и иную ответственность, предусмотренную действующим законодательством Российской Федерации, несет Подрядчик.</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5.1.9. Предоставлять информацию Заказчику обо всех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пяти дней с момента заключения им договора с субподрядчиком.</w:t>
      </w:r>
    </w:p>
    <w:p w:rsidR="00AB27AA" w:rsidRPr="00AB27AA" w:rsidRDefault="00AB27AA" w:rsidP="00AB27AA">
      <w:pPr>
        <w:widowControl w:val="0"/>
        <w:autoSpaceDE w:val="0"/>
        <w:ind w:firstLine="709"/>
        <w:jc w:val="both"/>
        <w:rPr>
          <w:b/>
          <w:color w:val="000000"/>
          <w:sz w:val="24"/>
          <w:szCs w:val="24"/>
        </w:rPr>
      </w:pPr>
      <w:r w:rsidRPr="00AB27AA">
        <w:rPr>
          <w:color w:val="000000"/>
          <w:sz w:val="24"/>
          <w:szCs w:val="24"/>
        </w:rPr>
        <w:t>5.1.10. Своевременно устранять недостатки, выявленные в процессе приемки и при проведении проверок, осуществляемых в ходе выполнения работ, или после их приемки, за свой счет. Срок устранения недостатков – 5 (пять) рабочих дней после получения претензии.</w:t>
      </w:r>
    </w:p>
    <w:p w:rsidR="00AB27AA" w:rsidRPr="00AB27AA" w:rsidRDefault="00AB27AA" w:rsidP="00AB27AA">
      <w:pPr>
        <w:widowControl w:val="0"/>
        <w:autoSpaceDE w:val="0"/>
        <w:ind w:firstLine="709"/>
        <w:jc w:val="both"/>
        <w:rPr>
          <w:color w:val="000000"/>
          <w:sz w:val="24"/>
          <w:szCs w:val="24"/>
        </w:rPr>
      </w:pPr>
      <w:r w:rsidRPr="00AB27AA">
        <w:rPr>
          <w:b/>
          <w:color w:val="000000"/>
          <w:sz w:val="24"/>
          <w:szCs w:val="24"/>
        </w:rPr>
        <w:t>5.2. Заказчик обязан:</w:t>
      </w:r>
    </w:p>
    <w:p w:rsidR="00AB27AA" w:rsidRPr="00AB27AA" w:rsidRDefault="00AB27AA" w:rsidP="00AB27AA">
      <w:pPr>
        <w:ind w:firstLine="709"/>
        <w:jc w:val="both"/>
        <w:rPr>
          <w:color w:val="000000"/>
          <w:sz w:val="24"/>
          <w:szCs w:val="24"/>
        </w:rPr>
      </w:pPr>
      <w:r w:rsidRPr="00AB27AA">
        <w:rPr>
          <w:color w:val="000000"/>
          <w:sz w:val="24"/>
          <w:szCs w:val="24"/>
        </w:rPr>
        <w:t>5.2.1.Осуществлять приемку выполненных работ в соответствии с условиями настоящего контракта.</w:t>
      </w:r>
    </w:p>
    <w:p w:rsidR="00AB27AA" w:rsidRPr="00AB27AA" w:rsidRDefault="00AB27AA" w:rsidP="00AB27AA">
      <w:pPr>
        <w:ind w:firstLine="709"/>
        <w:jc w:val="both"/>
        <w:rPr>
          <w:color w:val="000000"/>
          <w:sz w:val="24"/>
          <w:szCs w:val="24"/>
        </w:rPr>
      </w:pPr>
      <w:r w:rsidRPr="00AB27AA">
        <w:rPr>
          <w:color w:val="000000"/>
          <w:sz w:val="24"/>
          <w:szCs w:val="24"/>
        </w:rPr>
        <w:t xml:space="preserve">5.2.2. В течение 3 (трёх) календарных дней </w:t>
      </w:r>
      <w:proofErr w:type="gramStart"/>
      <w:r w:rsidRPr="00AB27AA">
        <w:rPr>
          <w:color w:val="000000"/>
          <w:sz w:val="24"/>
          <w:szCs w:val="24"/>
        </w:rPr>
        <w:t>с даты получения</w:t>
      </w:r>
      <w:proofErr w:type="gramEnd"/>
      <w:r w:rsidRPr="00AB27AA">
        <w:rPr>
          <w:color w:val="000000"/>
          <w:sz w:val="24"/>
          <w:szCs w:val="24"/>
        </w:rPr>
        <w:t xml:space="preserve"> письменного уведомления Подрядчика о завершении работ организовать работу приемочной комиссии по приемке объекта в эксплуатацию.</w:t>
      </w:r>
    </w:p>
    <w:p w:rsidR="00AB27AA" w:rsidRPr="00AB27AA" w:rsidRDefault="00AB27AA" w:rsidP="00AB27AA">
      <w:pPr>
        <w:ind w:firstLine="709"/>
        <w:jc w:val="both"/>
        <w:rPr>
          <w:color w:val="000000"/>
          <w:sz w:val="24"/>
          <w:szCs w:val="24"/>
        </w:rPr>
      </w:pPr>
      <w:r w:rsidRPr="00AB27AA">
        <w:rPr>
          <w:color w:val="000000"/>
          <w:sz w:val="24"/>
          <w:szCs w:val="24"/>
        </w:rPr>
        <w:t>5.2.3. Оплачивать Подрядчику работу, предусмотренную пунктом 1.1 настоящего контракта, в размерах и в сроки, установленные контрактом.</w:t>
      </w:r>
    </w:p>
    <w:p w:rsidR="00AB27AA" w:rsidRPr="00AB27AA" w:rsidRDefault="00AB27AA" w:rsidP="00AB27AA">
      <w:pPr>
        <w:ind w:firstLine="709"/>
        <w:jc w:val="both"/>
        <w:rPr>
          <w:color w:val="000000"/>
          <w:sz w:val="24"/>
          <w:szCs w:val="24"/>
        </w:rPr>
      </w:pPr>
      <w:r w:rsidRPr="00AB27AA">
        <w:rPr>
          <w:color w:val="000000"/>
          <w:sz w:val="24"/>
          <w:szCs w:val="24"/>
        </w:rPr>
        <w:t xml:space="preserve">5.3. </w:t>
      </w:r>
      <w:r w:rsidRPr="00AB27AA">
        <w:rPr>
          <w:b/>
          <w:color w:val="000000"/>
          <w:sz w:val="24"/>
          <w:szCs w:val="24"/>
        </w:rPr>
        <w:t>Подрядчик имеет право</w:t>
      </w:r>
      <w:r w:rsidRPr="00AB27AA">
        <w:rPr>
          <w:color w:val="000000"/>
          <w:sz w:val="24"/>
          <w:szCs w:val="24"/>
        </w:rPr>
        <w:t>:</w:t>
      </w:r>
    </w:p>
    <w:p w:rsidR="00AB27AA" w:rsidRPr="00AB27AA" w:rsidRDefault="00AB27AA" w:rsidP="00AB27AA">
      <w:pPr>
        <w:ind w:firstLine="709"/>
        <w:jc w:val="both"/>
        <w:rPr>
          <w:b/>
          <w:color w:val="000000"/>
          <w:sz w:val="24"/>
          <w:szCs w:val="24"/>
        </w:rPr>
      </w:pPr>
      <w:r w:rsidRPr="00AB27AA">
        <w:rPr>
          <w:color w:val="000000"/>
          <w:sz w:val="24"/>
          <w:szCs w:val="24"/>
        </w:rPr>
        <w:t>5.3.1</w:t>
      </w:r>
      <w:proofErr w:type="gramStart"/>
      <w:r w:rsidRPr="00AB27AA">
        <w:rPr>
          <w:color w:val="000000"/>
          <w:sz w:val="24"/>
          <w:szCs w:val="24"/>
        </w:rPr>
        <w:t xml:space="preserve"> З</w:t>
      </w:r>
      <w:proofErr w:type="gramEnd"/>
      <w:r w:rsidRPr="00AB27AA">
        <w:rPr>
          <w:color w:val="000000"/>
          <w:sz w:val="24"/>
          <w:szCs w:val="24"/>
        </w:rPr>
        <w:t xml:space="preserve">аключать договоры субподряда со специализированными организациями на выполнение работ, предусмотренных настоящим контрактом. В этом случае Подрядчик несет полную ответственность перед Заказчиком и обеспечивает </w:t>
      </w:r>
      <w:proofErr w:type="gramStart"/>
      <w:r w:rsidRPr="00AB27AA">
        <w:rPr>
          <w:color w:val="000000"/>
          <w:sz w:val="24"/>
          <w:szCs w:val="24"/>
        </w:rPr>
        <w:t>контроль за</w:t>
      </w:r>
      <w:proofErr w:type="gramEnd"/>
      <w:r w:rsidRPr="00AB27AA">
        <w:rPr>
          <w:color w:val="000000"/>
          <w:sz w:val="24"/>
          <w:szCs w:val="24"/>
        </w:rPr>
        <w:t xml:space="preserve"> ходом выполняемых работ субподрядчиком.</w:t>
      </w:r>
    </w:p>
    <w:p w:rsidR="00AB27AA" w:rsidRPr="00AB27AA" w:rsidRDefault="00AB27AA" w:rsidP="00AB27AA">
      <w:pPr>
        <w:widowControl w:val="0"/>
        <w:autoSpaceDE w:val="0"/>
        <w:ind w:firstLine="709"/>
        <w:jc w:val="both"/>
        <w:rPr>
          <w:color w:val="000000"/>
          <w:sz w:val="24"/>
          <w:szCs w:val="24"/>
        </w:rPr>
      </w:pPr>
      <w:r w:rsidRPr="00AB27AA">
        <w:rPr>
          <w:b/>
          <w:color w:val="000000"/>
          <w:sz w:val="24"/>
          <w:szCs w:val="24"/>
        </w:rPr>
        <w:t>5.4. Заказчик имеет право:</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5.4.1. Требовать  информацию у Подрядчика о ходе работ по установке ограждений и проводить проверку объемов выполненных работ, а также проверку правильности оформления документации на выполненные работы, а также прочих затрат по выполнению работ. Количество проверок и сроки их проведения с Подрядчиком не согласовываются.</w:t>
      </w:r>
    </w:p>
    <w:p w:rsidR="00AB27AA" w:rsidRPr="00AB27AA" w:rsidRDefault="00AB27AA" w:rsidP="001C57C8">
      <w:pPr>
        <w:numPr>
          <w:ilvl w:val="2"/>
          <w:numId w:val="7"/>
        </w:numPr>
        <w:tabs>
          <w:tab w:val="clear" w:pos="1440"/>
          <w:tab w:val="num" w:pos="0"/>
        </w:tabs>
        <w:ind w:left="0" w:firstLine="709"/>
        <w:jc w:val="both"/>
        <w:rPr>
          <w:b/>
          <w:bCs/>
          <w:sz w:val="24"/>
          <w:szCs w:val="24"/>
        </w:rPr>
      </w:pPr>
      <w:r w:rsidRPr="00AB27AA">
        <w:rPr>
          <w:color w:val="000000"/>
          <w:sz w:val="24"/>
          <w:szCs w:val="24"/>
        </w:rPr>
        <w:t>Предъявлять Подрядчику требования по устранению выявленных недостатков, в том числе после приемки результата работ. В случае не устранения недостатков Подрядчиком в указанный в пункте 5.1.10. контракта срок, Заказчик имеет право устранить недостатки собственными силами или силами привлеченного третьего лица с возмещением Подрядчиком соответствующих расходов Заказчику в течение 5 (пяти) рабочих дней после предъявления соответствующего требования.</w:t>
      </w:r>
    </w:p>
    <w:p w:rsidR="00AB27AA" w:rsidRPr="00AB27AA" w:rsidRDefault="00AB27AA" w:rsidP="001C57C8">
      <w:pPr>
        <w:spacing w:before="240"/>
        <w:jc w:val="center"/>
        <w:rPr>
          <w:color w:val="000000"/>
          <w:sz w:val="24"/>
          <w:szCs w:val="24"/>
        </w:rPr>
      </w:pPr>
      <w:r w:rsidRPr="00AB27AA">
        <w:rPr>
          <w:b/>
          <w:bCs/>
          <w:sz w:val="24"/>
          <w:szCs w:val="24"/>
        </w:rPr>
        <w:t>6. Приемка работ</w:t>
      </w:r>
    </w:p>
    <w:p w:rsidR="00AB27AA" w:rsidRPr="00AB27AA" w:rsidRDefault="00AB27AA" w:rsidP="00AB27AA">
      <w:pPr>
        <w:ind w:firstLine="709"/>
        <w:jc w:val="both"/>
        <w:rPr>
          <w:color w:val="000000"/>
          <w:sz w:val="24"/>
          <w:szCs w:val="24"/>
        </w:rPr>
      </w:pPr>
      <w:r w:rsidRPr="00AB27AA">
        <w:rPr>
          <w:color w:val="000000"/>
          <w:sz w:val="24"/>
          <w:szCs w:val="24"/>
        </w:rPr>
        <w:t>6.1. Подрядчик в течение 5 (пяти) календарных дней со дня окончания работ, предусмотренных п. 1.1 настоящего контракта, уведомляет Заказчика об окончании работ и полной готовности к приемке законченных работ.</w:t>
      </w:r>
    </w:p>
    <w:p w:rsidR="00AB27AA" w:rsidRPr="00AB27AA" w:rsidRDefault="00AB27AA" w:rsidP="00AB27AA">
      <w:pPr>
        <w:ind w:firstLine="709"/>
        <w:jc w:val="both"/>
        <w:rPr>
          <w:color w:val="000000"/>
          <w:sz w:val="24"/>
          <w:szCs w:val="24"/>
        </w:rPr>
      </w:pPr>
      <w:r w:rsidRPr="00AB27AA">
        <w:rPr>
          <w:color w:val="000000"/>
          <w:sz w:val="24"/>
          <w:szCs w:val="24"/>
        </w:rPr>
        <w:t xml:space="preserve">6.2. Приемка Заказчиком законченных работ производится в течение 5 (пяти) календарных дней </w:t>
      </w:r>
      <w:proofErr w:type="gramStart"/>
      <w:r w:rsidRPr="00AB27AA">
        <w:rPr>
          <w:color w:val="000000"/>
          <w:sz w:val="24"/>
          <w:szCs w:val="24"/>
        </w:rPr>
        <w:t>с даты получения</w:t>
      </w:r>
      <w:proofErr w:type="gramEnd"/>
      <w:r w:rsidRPr="00AB27AA">
        <w:rPr>
          <w:color w:val="000000"/>
          <w:sz w:val="24"/>
          <w:szCs w:val="24"/>
        </w:rPr>
        <w:t xml:space="preserve"> письменного уведомления Подрядчика об окончании работ и полной готовности к приемке законченных работ.</w:t>
      </w:r>
    </w:p>
    <w:p w:rsidR="00AB27AA" w:rsidRPr="00AB27AA" w:rsidRDefault="00AB27AA" w:rsidP="00AB27AA">
      <w:pPr>
        <w:ind w:firstLine="709"/>
        <w:jc w:val="both"/>
        <w:rPr>
          <w:color w:val="000000"/>
          <w:sz w:val="24"/>
          <w:szCs w:val="24"/>
        </w:rPr>
      </w:pPr>
      <w:r w:rsidRPr="00AB27AA">
        <w:rPr>
          <w:color w:val="000000"/>
          <w:sz w:val="24"/>
          <w:szCs w:val="24"/>
        </w:rPr>
        <w:t>6.3. Датой приемки объекта считается дата подписания акта выполненных работ (форма КС-2).</w:t>
      </w:r>
    </w:p>
    <w:p w:rsidR="00AB27AA" w:rsidRPr="00AB27AA" w:rsidRDefault="00AB27AA" w:rsidP="00AB27AA">
      <w:pPr>
        <w:ind w:firstLine="709"/>
        <w:jc w:val="both"/>
        <w:rPr>
          <w:color w:val="000000"/>
          <w:sz w:val="24"/>
          <w:szCs w:val="24"/>
        </w:rPr>
      </w:pPr>
      <w:r w:rsidRPr="00AB27AA">
        <w:rPr>
          <w:color w:val="000000"/>
          <w:sz w:val="24"/>
          <w:szCs w:val="24"/>
        </w:rPr>
        <w:t>6.4.</w:t>
      </w:r>
      <w:r w:rsidRPr="00AB27AA">
        <w:rPr>
          <w:b/>
          <w:bCs/>
          <w:color w:val="000000"/>
          <w:sz w:val="24"/>
          <w:szCs w:val="24"/>
        </w:rPr>
        <w:t xml:space="preserve"> </w:t>
      </w:r>
      <w:r w:rsidRPr="00AB27AA">
        <w:rPr>
          <w:color w:val="000000"/>
          <w:sz w:val="24"/>
          <w:szCs w:val="24"/>
        </w:rPr>
        <w:t>При приёмке законченных работ Подрядчик обязуется выдать гарантийный паспорт с обязательством устранения за счет собственных средств дефектов, выявленных в процессе эксплуатации объекта в период гарантийных сроков, указанных в пункте 12.2. контракта.</w:t>
      </w:r>
    </w:p>
    <w:p w:rsidR="00AB27AA" w:rsidRPr="00AB27AA" w:rsidRDefault="00AB27AA" w:rsidP="00AB27AA">
      <w:pPr>
        <w:shd w:val="clear" w:color="auto" w:fill="FFFFFF"/>
        <w:ind w:firstLine="720"/>
        <w:jc w:val="both"/>
        <w:rPr>
          <w:color w:val="000000"/>
          <w:sz w:val="24"/>
          <w:szCs w:val="24"/>
        </w:rPr>
      </w:pPr>
      <w:r w:rsidRPr="00AB27AA">
        <w:rPr>
          <w:color w:val="000000"/>
          <w:sz w:val="24"/>
          <w:szCs w:val="24"/>
        </w:rPr>
        <w:t xml:space="preserve">6.5. Состав и порядок ведения исполнительной документации и общего  и (или) специального журнала производится в соответствии с </w:t>
      </w:r>
      <w:proofErr w:type="gramStart"/>
      <w:r w:rsidRPr="00AB27AA">
        <w:rPr>
          <w:color w:val="000000"/>
          <w:sz w:val="24"/>
          <w:szCs w:val="24"/>
        </w:rPr>
        <w:t>действующими</w:t>
      </w:r>
      <w:proofErr w:type="gramEnd"/>
      <w:r w:rsidRPr="00AB27AA">
        <w:rPr>
          <w:color w:val="000000"/>
          <w:sz w:val="24"/>
          <w:szCs w:val="24"/>
        </w:rPr>
        <w:t xml:space="preserve"> РД-11-02-2006 и РД-11-05-2007. Не предоставление или предоставление некорректной исполнительной документации является основанием для отказа в приемке работ.</w:t>
      </w:r>
    </w:p>
    <w:p w:rsidR="00AB27AA" w:rsidRPr="00AB27AA" w:rsidRDefault="00AB27AA" w:rsidP="00AB27AA">
      <w:pPr>
        <w:tabs>
          <w:tab w:val="left" w:pos="142"/>
        </w:tabs>
        <w:ind w:firstLine="709"/>
        <w:jc w:val="both"/>
        <w:rPr>
          <w:color w:val="000000"/>
          <w:sz w:val="24"/>
          <w:szCs w:val="24"/>
        </w:rPr>
      </w:pPr>
      <w:r w:rsidRPr="00AB27AA">
        <w:rPr>
          <w:color w:val="000000"/>
          <w:sz w:val="24"/>
          <w:szCs w:val="24"/>
        </w:rPr>
        <w:t xml:space="preserve">6.6. </w:t>
      </w:r>
      <w:proofErr w:type="gramStart"/>
      <w:r w:rsidRPr="00AB27AA">
        <w:rPr>
          <w:color w:val="000000"/>
          <w:sz w:val="24"/>
          <w:szCs w:val="24"/>
        </w:rPr>
        <w:t>Заказчик не позднее 10 (десяти)</w:t>
      </w:r>
      <w:r w:rsidRPr="00AB27AA">
        <w:rPr>
          <w:b/>
          <w:bCs/>
          <w:color w:val="000000"/>
          <w:sz w:val="24"/>
          <w:szCs w:val="24"/>
        </w:rPr>
        <w:t xml:space="preserve"> </w:t>
      </w:r>
      <w:r w:rsidRPr="00AB27AA">
        <w:rPr>
          <w:color w:val="000000"/>
          <w:sz w:val="24"/>
          <w:szCs w:val="24"/>
        </w:rPr>
        <w:t xml:space="preserve">рабочих дней с даты  получения актов выполненных работ (форма КС-2) и справок о стоимости выполненных работ и затрат (форма КС-3) от Подрядчика возвращает подписанные акты выполненных работ (форма КС-2) и справки о стоимости выполненных работ и затрат (форма КС-3) Подрядчику, либо направляет мотивированный отказ от их подписания в письменной форме.                                                                                                                             </w:t>
      </w:r>
      <w:proofErr w:type="gramEnd"/>
    </w:p>
    <w:p w:rsidR="00AB27AA" w:rsidRPr="00AB27AA" w:rsidRDefault="00AB27AA" w:rsidP="00AB27AA">
      <w:pPr>
        <w:tabs>
          <w:tab w:val="left" w:pos="142"/>
        </w:tabs>
        <w:ind w:firstLine="709"/>
        <w:jc w:val="both"/>
        <w:rPr>
          <w:color w:val="000000"/>
          <w:sz w:val="24"/>
          <w:szCs w:val="24"/>
        </w:rPr>
      </w:pPr>
      <w:r w:rsidRPr="00AB27AA">
        <w:rPr>
          <w:color w:val="000000"/>
          <w:sz w:val="24"/>
          <w:szCs w:val="24"/>
        </w:rPr>
        <w:t>6.7. В случае мотивированного отказа Заказчика от подписания актов сдачи-приемки выполненных работ (форма КС-2) и справок о стоимости выполненных работ и затрат (форма КС-3), Заказчик обязан указать перечень подлежащих устранению. Срок  устранения недостатков - 5 (пять) рабочих дней. Данное условие не может быть истолковано как перенос сроков выполнения работ по контракту.</w:t>
      </w:r>
    </w:p>
    <w:p w:rsidR="00AB27AA" w:rsidRPr="00AB27AA" w:rsidRDefault="00AB27AA" w:rsidP="00AB27AA">
      <w:pPr>
        <w:ind w:firstLine="720"/>
        <w:jc w:val="both"/>
        <w:rPr>
          <w:color w:val="000000"/>
          <w:sz w:val="24"/>
          <w:szCs w:val="24"/>
        </w:rPr>
      </w:pPr>
      <w:r w:rsidRPr="00AB27AA">
        <w:rPr>
          <w:color w:val="000000"/>
          <w:sz w:val="24"/>
          <w:szCs w:val="24"/>
        </w:rPr>
        <w:t>6.8. Для решения технических вопросов Заказчик выделяет своего постоянного ответственного представителя.</w:t>
      </w:r>
    </w:p>
    <w:p w:rsidR="00AB27AA" w:rsidRPr="00AB27AA" w:rsidRDefault="00AB27AA" w:rsidP="00AB27AA">
      <w:pPr>
        <w:widowControl w:val="0"/>
        <w:autoSpaceDE w:val="0"/>
        <w:ind w:firstLine="709"/>
        <w:jc w:val="both"/>
        <w:rPr>
          <w:color w:val="000000"/>
          <w:sz w:val="24"/>
          <w:szCs w:val="24"/>
        </w:rPr>
      </w:pPr>
      <w:r w:rsidRPr="00AB27AA">
        <w:rPr>
          <w:color w:val="000000"/>
          <w:sz w:val="24"/>
          <w:szCs w:val="24"/>
        </w:rPr>
        <w:t>6.9. Подрядчик обязуется по требованию ответственного представителя выде</w:t>
      </w:r>
      <w:r w:rsidRPr="00AB27AA">
        <w:rPr>
          <w:color w:val="000000"/>
          <w:sz w:val="24"/>
          <w:szCs w:val="24"/>
        </w:rPr>
        <w:softHyphen/>
        <w:t>лять за свой счет работников, транспорт и необходимые инструменты для промежуточной проверки, а так же для подтверждения, осви</w:t>
      </w:r>
      <w:r w:rsidRPr="00AB27AA">
        <w:rPr>
          <w:color w:val="000000"/>
          <w:sz w:val="24"/>
          <w:szCs w:val="24"/>
        </w:rPr>
        <w:softHyphen/>
        <w:t>детельствования и приемки работ.</w:t>
      </w:r>
    </w:p>
    <w:p w:rsidR="00AB27AA" w:rsidRPr="00AB27AA" w:rsidRDefault="00AB27AA" w:rsidP="00AB27AA">
      <w:pPr>
        <w:widowControl w:val="0"/>
        <w:autoSpaceDE w:val="0"/>
        <w:ind w:firstLine="709"/>
        <w:jc w:val="both"/>
        <w:rPr>
          <w:sz w:val="24"/>
          <w:szCs w:val="24"/>
        </w:rPr>
      </w:pPr>
      <w:r w:rsidRPr="00AB27AA">
        <w:rPr>
          <w:color w:val="000000"/>
          <w:sz w:val="24"/>
          <w:szCs w:val="24"/>
        </w:rPr>
        <w:t xml:space="preserve">6.10. В случае если при проведении представителем Заказчика приемочного контроля будет установлено не соответствие применяемых материалов и качества выполняемых работ требованиям действующих нормативных документов и Требованиям к применяемым материалам (Приложение №4 к Контракту) являющемуся неотъемлемой частью Контракта, выполнение работ представителем Заказчика не принимается. </w:t>
      </w:r>
    </w:p>
    <w:p w:rsidR="00AB27AA" w:rsidRPr="00AB27AA" w:rsidRDefault="00AB27AA" w:rsidP="00AB27AA">
      <w:pPr>
        <w:widowControl w:val="0"/>
        <w:autoSpaceDE w:val="0"/>
        <w:ind w:firstLine="709"/>
        <w:jc w:val="both"/>
        <w:rPr>
          <w:b/>
          <w:bCs/>
          <w:sz w:val="24"/>
          <w:szCs w:val="24"/>
        </w:rPr>
      </w:pPr>
      <w:r w:rsidRPr="00AB27AA">
        <w:rPr>
          <w:sz w:val="24"/>
          <w:szCs w:val="24"/>
        </w:rPr>
        <w:t>6.11. Для</w:t>
      </w:r>
      <w:r w:rsidRPr="00AB27AA">
        <w:rPr>
          <w:color w:val="000000"/>
          <w:sz w:val="24"/>
          <w:szCs w:val="24"/>
        </w:rPr>
        <w:t xml:space="preserve"> проверки выполненных Подрядчиком работ в части их соответствия условиям контракта Заказчик вправе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порядке, предусмотренном действующим законодательством.</w:t>
      </w:r>
    </w:p>
    <w:p w:rsidR="00AB27AA" w:rsidRPr="00AB27AA" w:rsidRDefault="00AB27AA" w:rsidP="00AB27AA">
      <w:pPr>
        <w:spacing w:before="120"/>
        <w:ind w:firstLine="708"/>
        <w:jc w:val="center"/>
        <w:rPr>
          <w:sz w:val="24"/>
          <w:szCs w:val="24"/>
        </w:rPr>
      </w:pPr>
      <w:r w:rsidRPr="00AB27AA">
        <w:rPr>
          <w:b/>
          <w:bCs/>
          <w:sz w:val="24"/>
          <w:szCs w:val="24"/>
        </w:rPr>
        <w:t>7. Ответственность сторон</w:t>
      </w:r>
    </w:p>
    <w:p w:rsidR="001C57C8" w:rsidRPr="002733E8" w:rsidRDefault="002733E8" w:rsidP="001C57C8">
      <w:pPr>
        <w:ind w:right="-115"/>
        <w:jc w:val="both"/>
      </w:pPr>
      <w:r w:rsidRPr="002733E8">
        <w:t>7</w:t>
      </w:r>
      <w:r w:rsidR="001C57C8" w:rsidRPr="002733E8">
        <w:t>.1.</w:t>
      </w:r>
      <w:r w:rsidR="001C57C8" w:rsidRPr="002733E8">
        <w:rPr>
          <w:rFonts w:eastAsia="Calibri"/>
        </w:rPr>
        <w:t> </w:t>
      </w:r>
      <w:r w:rsidR="001C57C8" w:rsidRPr="002733E8">
        <w:t xml:space="preserve">Стороны несут ответственность </w:t>
      </w:r>
      <w:r w:rsidR="001C57C8" w:rsidRPr="002733E8">
        <w:rPr>
          <w:rFonts w:eastAsia="Calibri"/>
        </w:rPr>
        <w:t xml:space="preserve">за неисполнение или ненадлежащее исполнение </w:t>
      </w:r>
      <w:r w:rsidR="001C57C8" w:rsidRPr="002733E8">
        <w:t>условий настоящего Контракта в соответствии с действующим законодательством.</w:t>
      </w:r>
    </w:p>
    <w:p w:rsidR="001C57C8" w:rsidRPr="002733E8" w:rsidRDefault="002733E8" w:rsidP="001C57C8">
      <w:pPr>
        <w:tabs>
          <w:tab w:val="left" w:pos="0"/>
        </w:tabs>
        <w:overflowPunct w:val="0"/>
        <w:autoSpaceDE w:val="0"/>
        <w:autoSpaceDN w:val="0"/>
        <w:adjustRightInd w:val="0"/>
        <w:ind w:right="-115"/>
        <w:jc w:val="both"/>
        <w:rPr>
          <w:rFonts w:eastAsia="Calibri"/>
        </w:rPr>
      </w:pPr>
      <w:r w:rsidRPr="002733E8">
        <w:t>7</w:t>
      </w:r>
      <w:r w:rsidR="001C57C8" w:rsidRPr="002733E8">
        <w:t>.2.</w:t>
      </w:r>
      <w:r w:rsidR="001C57C8" w:rsidRPr="002733E8">
        <w:rPr>
          <w:rFonts w:eastAsia="Calibri"/>
        </w:rPr>
        <w:t> </w:t>
      </w:r>
      <w:proofErr w:type="gramStart"/>
      <w:r w:rsidR="001C57C8" w:rsidRPr="002733E8">
        <w:rPr>
          <w:rFonts w:eastAsia="Calibri"/>
        </w:rPr>
        <w:t xml:space="preserve">Размер штрафов устанавливается контрактом в порядке, установленном </w:t>
      </w:r>
      <w:r w:rsidR="001C57C8" w:rsidRPr="002733E8">
        <w:t xml:space="preserve">постановлением Правительства Российской </w:t>
      </w:r>
      <w:r w:rsidR="001C57C8" w:rsidRPr="002733E8">
        <w:rPr>
          <w:rFonts w:eastAsia="Calibri"/>
        </w:rPr>
        <w:t>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о внесении изменений в постановление Правительства Российской Федерации от 15 мая 2017 г. № 570 и признании утратившим силу постановления</w:t>
      </w:r>
      <w:proofErr w:type="gramEnd"/>
      <w:r w:rsidR="001C57C8" w:rsidRPr="002733E8">
        <w:rPr>
          <w:rFonts w:eastAsia="Calibri"/>
        </w:rPr>
        <w:t xml:space="preserve"> Правительства Российской Федерации от 25 ноября 2013 г. №1063» (далее – Постановление № 1042).</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 xml:space="preserve">.3. В случае просрочки исполнения </w:t>
      </w:r>
      <w:r w:rsidR="001C57C8" w:rsidRPr="002733E8">
        <w:t>Подрядчиком</w:t>
      </w:r>
      <w:r w:rsidR="001C57C8" w:rsidRPr="002733E8">
        <w:rPr>
          <w:rFonts w:eastAsia="Calibri"/>
          <w:b/>
          <w:bCs/>
        </w:rPr>
        <w:t xml:space="preserve"> </w:t>
      </w:r>
      <w:r w:rsidR="001C57C8" w:rsidRPr="002733E8">
        <w:rPr>
          <w:rFonts w:eastAsia="Calibri"/>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C57C8" w:rsidRPr="002733E8">
        <w:t>Подрядчиком</w:t>
      </w:r>
      <w:r w:rsidR="001C57C8" w:rsidRPr="002733E8">
        <w:rPr>
          <w:rFonts w:eastAsia="Calibri"/>
          <w:b/>
          <w:bCs/>
        </w:rPr>
        <w:t xml:space="preserve"> </w:t>
      </w:r>
      <w:r w:rsidR="001C57C8" w:rsidRPr="002733E8">
        <w:rPr>
          <w:rFonts w:eastAsia="Calibri"/>
        </w:rPr>
        <w:t xml:space="preserve">обязательств, предусмотренных контрактом, заказчик направляет </w:t>
      </w:r>
      <w:r w:rsidR="001C57C8" w:rsidRPr="002733E8">
        <w:t>Подрядчику</w:t>
      </w:r>
      <w:r w:rsidR="001C57C8" w:rsidRPr="002733E8">
        <w:rPr>
          <w:rFonts w:eastAsia="Calibri"/>
          <w:b/>
          <w:bCs/>
        </w:rPr>
        <w:t xml:space="preserve"> </w:t>
      </w:r>
      <w:r w:rsidR="001C57C8" w:rsidRPr="002733E8">
        <w:rPr>
          <w:rFonts w:eastAsia="Calibri"/>
        </w:rPr>
        <w:t>требование об уплате неустоек (штрафов, пеней).</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.4. </w:t>
      </w:r>
      <w:proofErr w:type="gramStart"/>
      <w:r w:rsidR="001C57C8" w:rsidRPr="002733E8">
        <w:rPr>
          <w:rFonts w:eastAsia="Calibri"/>
        </w:rPr>
        <w:t xml:space="preserve">Пеня начисляется за каждый день просрочки исполнения </w:t>
      </w:r>
      <w:r w:rsidR="001C57C8" w:rsidRPr="002733E8">
        <w:t>Подрядчиком</w:t>
      </w:r>
      <w:r w:rsidR="001C57C8" w:rsidRPr="002733E8">
        <w:rPr>
          <w:rFonts w:eastAsia="Calibri"/>
          <w:b/>
          <w:bCs/>
        </w:rPr>
        <w:t xml:space="preserve"> </w:t>
      </w:r>
      <w:r w:rsidR="001C57C8" w:rsidRPr="002733E8">
        <w:rPr>
          <w:rFonts w:eastAsia="Calibri"/>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C57C8" w:rsidRPr="002733E8">
        <w:t>Подрядчиком</w:t>
      </w:r>
      <w:r w:rsidR="001C57C8" w:rsidRPr="002733E8">
        <w:rPr>
          <w:rFonts w:eastAsia="Calibri"/>
        </w:rPr>
        <w:t>, за исключением случаев, если</w:t>
      </w:r>
      <w:proofErr w:type="gramEnd"/>
      <w:r w:rsidR="001C57C8" w:rsidRPr="002733E8">
        <w:rPr>
          <w:rFonts w:eastAsia="Calibri"/>
        </w:rPr>
        <w:t xml:space="preserve"> законодательством Российской Федерации установлен иной порядок начисления пени.</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 xml:space="preserve">.5. Штрафы начисляются за неисполнение или ненадлежащее исполнение </w:t>
      </w:r>
      <w:r w:rsidR="001C57C8" w:rsidRPr="002733E8">
        <w:t>Подрядчиком</w:t>
      </w:r>
      <w:r w:rsidR="001C57C8" w:rsidRPr="002733E8">
        <w:rPr>
          <w:rFonts w:eastAsia="Calibri"/>
        </w:rPr>
        <w:t xml:space="preserve"> обязательств, предусмотренных контрактом, за исключением просрочки исполнения </w:t>
      </w:r>
      <w:r w:rsidR="001C57C8" w:rsidRPr="002733E8">
        <w:t>Подрядчиком</w:t>
      </w:r>
      <w:r w:rsidR="001C57C8" w:rsidRPr="002733E8">
        <w:rPr>
          <w:rFonts w:eastAsia="Calibri"/>
          <w:b/>
          <w:bCs/>
        </w:rPr>
        <w:t xml:space="preserve"> </w:t>
      </w:r>
      <w:r w:rsidR="001C57C8" w:rsidRPr="002733E8">
        <w:rPr>
          <w:rFonts w:eastAsia="Calibri"/>
        </w:rPr>
        <w:t>обязательств (в том числе гарантийного обязательства), предусмотренных контрактом.</w:t>
      </w:r>
    </w:p>
    <w:p w:rsidR="001C57C8" w:rsidRPr="002733E8" w:rsidRDefault="002733E8" w:rsidP="001C57C8">
      <w:pPr>
        <w:autoSpaceDE w:val="0"/>
        <w:autoSpaceDN w:val="0"/>
        <w:adjustRightInd w:val="0"/>
        <w:ind w:right="-115"/>
        <w:jc w:val="both"/>
      </w:pPr>
      <w:r w:rsidRPr="002733E8">
        <w:rPr>
          <w:rFonts w:eastAsia="Calibri"/>
        </w:rPr>
        <w:t>7</w:t>
      </w:r>
      <w:r w:rsidR="001C57C8" w:rsidRPr="002733E8">
        <w:rPr>
          <w:rFonts w:eastAsia="Calibri"/>
        </w:rPr>
        <w:t>.5.1. </w:t>
      </w:r>
      <w:r w:rsidR="001C57C8" w:rsidRPr="002733E8">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а) 10 процентов цены контракта (этапа) в случае, если цена контракта (этапа) не превышает 3 млн. рублей;</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б) 5 процентов цены контракта (этапа) в случае, если цена контракта (этапа) составляет от 3 млн. рублей до 50 млн.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в) 1 процент цены контракта (этапа) в случае, если цена контракта (этапа) составляет от 50 млн. рублей до 100 млн.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1C57C8" w:rsidRPr="002733E8" w:rsidRDefault="001C57C8" w:rsidP="001C57C8">
      <w:pPr>
        <w:pStyle w:val="ConsPlusNormal0"/>
        <w:ind w:right="-115"/>
        <w:jc w:val="both"/>
        <w:rPr>
          <w:rFonts w:ascii="Times New Roman" w:hAnsi="Times New Roman" w:cs="Times New Roman"/>
          <w:i/>
          <w:sz w:val="24"/>
          <w:szCs w:val="24"/>
        </w:rPr>
      </w:pPr>
      <w:r w:rsidRPr="002733E8">
        <w:rPr>
          <w:rFonts w:ascii="Times New Roman" w:hAnsi="Times New Roman" w:cs="Times New Roman"/>
          <w:i/>
          <w:sz w:val="24"/>
          <w:szCs w:val="24"/>
        </w:rPr>
        <w:t>и) 0,1 процента цены контракта (этапа) в случае, если цена контракта (этапа) превышает 10 млрд. рублей.</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.5.2. </w:t>
      </w:r>
      <w:proofErr w:type="gramStart"/>
      <w:r w:rsidR="001C57C8" w:rsidRPr="002733E8">
        <w:rPr>
          <w:rFonts w:eastAsia="Calibri"/>
        </w:rPr>
        <w:t xml:space="preserve">За каждый факт неисполнения или ненадлежащего исполнения </w:t>
      </w:r>
      <w:r w:rsidR="001C57C8" w:rsidRPr="002733E8">
        <w:t>Подрядчиком</w:t>
      </w:r>
      <w:r w:rsidR="001C57C8" w:rsidRPr="002733E8">
        <w:rPr>
          <w:rFonts w:eastAsia="Calibri"/>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9" w:history="1">
        <w:r w:rsidR="001C57C8" w:rsidRPr="002733E8">
          <w:rPr>
            <w:rFonts w:eastAsia="Calibri"/>
          </w:rPr>
          <w:t>законом</w:t>
        </w:r>
      </w:hyperlink>
      <w:r w:rsidR="001C57C8" w:rsidRPr="002733E8">
        <w:rPr>
          <w:rFonts w:eastAsia="Calibri"/>
          <w:bCs/>
          <w:iCs/>
        </w:rPr>
        <w:t xml:space="preserve"> от 05.04.2013 №44-ФЗ</w:t>
      </w:r>
      <w:r w:rsidR="001C57C8" w:rsidRPr="002733E8">
        <w:rPr>
          <w:rFonts w:eastAsia="Calibri"/>
        </w:rPr>
        <w:t>),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№1042, за исключением просрочки исполнения обязательств (в том числе гарантийного обязательства), предусмотренных контрактом, и устанавливается</w:t>
      </w:r>
      <w:proofErr w:type="gramEnd"/>
      <w:r w:rsidR="001C57C8" w:rsidRPr="002733E8">
        <w:rPr>
          <w:rFonts w:eastAsia="Calibri"/>
        </w:rPr>
        <w:t xml:space="preserve"> в следующем порядке:</w:t>
      </w:r>
    </w:p>
    <w:p w:rsidR="001C57C8" w:rsidRPr="002733E8" w:rsidRDefault="001C57C8" w:rsidP="001C57C8">
      <w:pPr>
        <w:autoSpaceDE w:val="0"/>
        <w:autoSpaceDN w:val="0"/>
        <w:adjustRightInd w:val="0"/>
        <w:ind w:right="-115"/>
        <w:jc w:val="both"/>
        <w:rPr>
          <w:rFonts w:eastAsia="Calibri"/>
        </w:rPr>
      </w:pPr>
      <w:r w:rsidRPr="002733E8">
        <w:rPr>
          <w:rFonts w:eastAsia="Calibri"/>
          <w:b/>
          <w:bCs/>
        </w:rPr>
        <w:t>а)</w:t>
      </w:r>
      <w:r w:rsidRPr="002733E8">
        <w:rPr>
          <w:rFonts w:eastAsia="Calibri"/>
        </w:rPr>
        <w:t> в случае, если цена контракта не превышает начальную (максимальную) цену контракта:</w:t>
      </w:r>
    </w:p>
    <w:p w:rsidR="001C57C8" w:rsidRPr="002733E8" w:rsidRDefault="001C57C8" w:rsidP="001C57C8">
      <w:pPr>
        <w:autoSpaceDE w:val="0"/>
        <w:autoSpaceDN w:val="0"/>
        <w:adjustRightInd w:val="0"/>
        <w:ind w:right="-115"/>
        <w:jc w:val="both"/>
        <w:rPr>
          <w:rFonts w:eastAsia="Calibri"/>
          <w:i/>
        </w:rPr>
      </w:pPr>
      <w:r w:rsidRPr="002733E8">
        <w:rPr>
          <w:rFonts w:eastAsia="Calibri"/>
          <w:i/>
        </w:rPr>
        <w:t>10 процентов начальной (максимальной) цены контракта, если цена контракта не превышает 3 млн. рублей;</w:t>
      </w:r>
    </w:p>
    <w:p w:rsidR="001C57C8" w:rsidRPr="002733E8" w:rsidRDefault="001C57C8" w:rsidP="001C57C8">
      <w:pPr>
        <w:autoSpaceDE w:val="0"/>
        <w:autoSpaceDN w:val="0"/>
        <w:adjustRightInd w:val="0"/>
        <w:ind w:right="-115"/>
        <w:jc w:val="both"/>
        <w:rPr>
          <w:rFonts w:eastAsia="Calibri"/>
          <w:i/>
        </w:rPr>
      </w:pPr>
      <w:r w:rsidRPr="002733E8">
        <w:rPr>
          <w:rFonts w:eastAsia="Calibri"/>
          <w:i/>
        </w:rPr>
        <w:t>5 процентов начальной (максимальной) цены контракта, если цена контракта составляет от 3 млн. рублей до 50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1 процент начальной (максимальной) цены контракта, если цена контракта составляет от 50 млн. рублей до 100 млн. рублей (включительно);</w:t>
      </w:r>
    </w:p>
    <w:p w:rsidR="001C57C8" w:rsidRPr="002733E8" w:rsidRDefault="001C57C8" w:rsidP="001C57C8">
      <w:pPr>
        <w:autoSpaceDE w:val="0"/>
        <w:autoSpaceDN w:val="0"/>
        <w:adjustRightInd w:val="0"/>
        <w:ind w:right="-115"/>
        <w:jc w:val="both"/>
        <w:rPr>
          <w:rFonts w:eastAsia="Calibri"/>
        </w:rPr>
      </w:pPr>
      <w:r w:rsidRPr="002733E8">
        <w:rPr>
          <w:rFonts w:eastAsia="Calibri"/>
          <w:b/>
          <w:bCs/>
        </w:rPr>
        <w:t>б)</w:t>
      </w:r>
      <w:r w:rsidRPr="002733E8">
        <w:rPr>
          <w:rFonts w:eastAsia="Calibri"/>
        </w:rPr>
        <w:t> в случае, если цена контракта превышает начальную (максимальную) цену контракта:</w:t>
      </w:r>
    </w:p>
    <w:p w:rsidR="001C57C8" w:rsidRPr="002733E8" w:rsidRDefault="001C57C8" w:rsidP="001C57C8">
      <w:pPr>
        <w:autoSpaceDE w:val="0"/>
        <w:autoSpaceDN w:val="0"/>
        <w:adjustRightInd w:val="0"/>
        <w:ind w:right="-115"/>
        <w:jc w:val="both"/>
        <w:rPr>
          <w:rFonts w:eastAsia="Calibri"/>
          <w:i/>
        </w:rPr>
      </w:pPr>
      <w:r w:rsidRPr="002733E8">
        <w:rPr>
          <w:rFonts w:eastAsia="Calibri"/>
          <w:i/>
        </w:rPr>
        <w:t>10 процентов цены контракта, если цена контракта не превышает 3 млн. рублей;</w:t>
      </w:r>
    </w:p>
    <w:p w:rsidR="001C57C8" w:rsidRPr="002733E8" w:rsidRDefault="001C57C8" w:rsidP="001C57C8">
      <w:pPr>
        <w:autoSpaceDE w:val="0"/>
        <w:autoSpaceDN w:val="0"/>
        <w:adjustRightInd w:val="0"/>
        <w:ind w:right="-115"/>
        <w:jc w:val="both"/>
        <w:rPr>
          <w:rFonts w:eastAsia="Calibri"/>
          <w:i/>
        </w:rPr>
      </w:pPr>
      <w:r w:rsidRPr="002733E8">
        <w:rPr>
          <w:rFonts w:eastAsia="Calibri"/>
          <w:i/>
        </w:rPr>
        <w:t>5 процентов цены контракта, если цена контракта составляет от 3 млн. рублей до 50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1 процент цены контракта, если цена контракта составляет от 50 млн. рублей до 100 млн. рублей (включительно).</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 xml:space="preserve">.5.3. За каждый факт неисполнения или ненадлежащего исполнения </w:t>
      </w:r>
      <w:r w:rsidR="001C57C8" w:rsidRPr="002733E8">
        <w:t>Подрядчиком</w:t>
      </w:r>
      <w:r w:rsidR="001C57C8" w:rsidRPr="002733E8">
        <w:rPr>
          <w:rFonts w:eastAsia="Calibri"/>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C57C8" w:rsidRPr="002733E8" w:rsidRDefault="001C57C8" w:rsidP="001C57C8">
      <w:pPr>
        <w:autoSpaceDE w:val="0"/>
        <w:autoSpaceDN w:val="0"/>
        <w:adjustRightInd w:val="0"/>
        <w:ind w:right="-115"/>
        <w:jc w:val="both"/>
        <w:rPr>
          <w:rFonts w:eastAsia="Calibri"/>
          <w:i/>
        </w:rPr>
      </w:pPr>
      <w:r w:rsidRPr="002733E8">
        <w:rPr>
          <w:rFonts w:eastAsia="Calibri"/>
          <w:i/>
        </w:rPr>
        <w:t>а) 1000 рублей, если цена контракта не превышает 3 млн. рублей;</w:t>
      </w:r>
    </w:p>
    <w:p w:rsidR="001C57C8" w:rsidRPr="002733E8" w:rsidRDefault="001C57C8" w:rsidP="001C57C8">
      <w:pPr>
        <w:autoSpaceDE w:val="0"/>
        <w:autoSpaceDN w:val="0"/>
        <w:adjustRightInd w:val="0"/>
        <w:ind w:right="-115"/>
        <w:jc w:val="both"/>
        <w:rPr>
          <w:rFonts w:eastAsia="Calibri"/>
          <w:i/>
        </w:rPr>
      </w:pPr>
      <w:r w:rsidRPr="002733E8">
        <w:rPr>
          <w:rFonts w:eastAsia="Calibri"/>
          <w:i/>
        </w:rPr>
        <w:t>б) 5000 рублей, если цена контракта составляет от 3 млн. рублей до 50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в) 10000 рублей, если цена контракта составляет от 50 млн. рублей до 100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г) 100000 рублей, если цена контракта превышает 100 млн. рублей.</w:t>
      </w:r>
    </w:p>
    <w:p w:rsidR="001C57C8" w:rsidRPr="002733E8" w:rsidRDefault="002733E8" w:rsidP="001C57C8">
      <w:pPr>
        <w:pStyle w:val="ConsPlusNormal0"/>
        <w:ind w:right="-115"/>
        <w:jc w:val="both"/>
        <w:rPr>
          <w:rFonts w:ascii="Times New Roman" w:hAnsi="Times New Roman" w:cs="Times New Roman"/>
          <w:sz w:val="24"/>
          <w:szCs w:val="24"/>
        </w:rPr>
      </w:pPr>
      <w:r w:rsidRPr="002733E8">
        <w:rPr>
          <w:rFonts w:ascii="Times New Roman" w:eastAsia="Calibri" w:hAnsi="Times New Roman" w:cs="Times New Roman"/>
          <w:sz w:val="24"/>
          <w:szCs w:val="24"/>
        </w:rPr>
        <w:t>7</w:t>
      </w:r>
      <w:r w:rsidR="001C57C8" w:rsidRPr="002733E8">
        <w:rPr>
          <w:rFonts w:ascii="Times New Roman" w:eastAsia="Calibri" w:hAnsi="Times New Roman" w:cs="Times New Roman"/>
          <w:sz w:val="24"/>
          <w:szCs w:val="24"/>
        </w:rPr>
        <w:t xml:space="preserve">.5.4. </w:t>
      </w:r>
      <w:r w:rsidR="001C57C8" w:rsidRPr="002733E8">
        <w:rPr>
          <w:rFonts w:ascii="Times New Roman" w:hAnsi="Times New Roman" w:cs="Times New Roman"/>
          <w:sz w:val="24"/>
          <w:szCs w:val="24"/>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1C57C8" w:rsidRPr="002733E8" w:rsidRDefault="002733E8" w:rsidP="001C57C8">
      <w:pPr>
        <w:autoSpaceDE w:val="0"/>
        <w:autoSpaceDN w:val="0"/>
        <w:adjustRightInd w:val="0"/>
        <w:jc w:val="both"/>
      </w:pPr>
      <w:r w:rsidRPr="002733E8">
        <w:t>7</w:t>
      </w:r>
      <w:r w:rsidR="001C57C8" w:rsidRPr="002733E8">
        <w:t>.5.5. В случае если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.6. В случае просрочки исполнения З</w:t>
      </w:r>
      <w:r w:rsidR="001C57C8" w:rsidRPr="002733E8">
        <w:rPr>
          <w:rFonts w:eastAsia="Calibri"/>
          <w:bCs/>
        </w:rPr>
        <w:t>аказчиком</w:t>
      </w:r>
      <w:r w:rsidR="001C57C8" w:rsidRPr="002733E8">
        <w:rPr>
          <w:rFonts w:eastAsia="Calibri"/>
        </w:rPr>
        <w:t xml:space="preserve"> обязательств, предусмотренных контрактом, а также в иных случаях неисполнения или ненадлежащего исполнения З</w:t>
      </w:r>
      <w:r w:rsidR="001C57C8" w:rsidRPr="002733E8">
        <w:rPr>
          <w:rFonts w:eastAsia="Calibri"/>
          <w:bCs/>
        </w:rPr>
        <w:t>аказчиком</w:t>
      </w:r>
      <w:r w:rsidR="001C57C8" w:rsidRPr="002733E8">
        <w:rPr>
          <w:rFonts w:eastAsia="Calibri"/>
        </w:rPr>
        <w:t xml:space="preserve"> обязательств, предусмотренных контрактом, </w:t>
      </w:r>
      <w:r w:rsidR="001C57C8" w:rsidRPr="002733E8">
        <w:rPr>
          <w:rFonts w:eastAsia="Calibri"/>
          <w:bCs/>
        </w:rPr>
        <w:t>поставщик (подрядчик, исполнитель)</w:t>
      </w:r>
      <w:r w:rsidR="001C57C8" w:rsidRPr="002733E8">
        <w:rPr>
          <w:rFonts w:eastAsia="Calibri"/>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.7. Штрафы начисляются за ненадлежащее исполнение З</w:t>
      </w:r>
      <w:r w:rsidR="001C57C8" w:rsidRPr="002733E8">
        <w:rPr>
          <w:rFonts w:eastAsia="Calibri"/>
          <w:bCs/>
        </w:rPr>
        <w:t>аказчиком</w:t>
      </w:r>
      <w:r w:rsidR="001C57C8" w:rsidRPr="002733E8">
        <w:rPr>
          <w:rFonts w:eastAsia="Calibri"/>
        </w:rPr>
        <w:t xml:space="preserve"> обязательств, предусмотренных контрактом, за исключением просрочки исполнения обязательств, предусмотренных контрактом. </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.7.1.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C57C8" w:rsidRPr="002733E8" w:rsidRDefault="001C57C8" w:rsidP="001C57C8">
      <w:pPr>
        <w:autoSpaceDE w:val="0"/>
        <w:autoSpaceDN w:val="0"/>
        <w:adjustRightInd w:val="0"/>
        <w:ind w:right="-115"/>
        <w:jc w:val="both"/>
        <w:rPr>
          <w:rFonts w:eastAsia="Calibri"/>
          <w:i/>
        </w:rPr>
      </w:pPr>
      <w:r w:rsidRPr="002733E8">
        <w:rPr>
          <w:rFonts w:eastAsia="Calibri"/>
          <w:i/>
        </w:rPr>
        <w:t>а) 1000 рублей, если цена контракта не превышает 3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б) 5000 рублей, если цена контракта составляет от 3 млн. рублей до 50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в) 10000 рублей, если цена контракта составляет от 50 млн. рублей до 100 млн. рублей (включительно);</w:t>
      </w:r>
    </w:p>
    <w:p w:rsidR="001C57C8" w:rsidRPr="002733E8" w:rsidRDefault="001C57C8" w:rsidP="001C57C8">
      <w:pPr>
        <w:autoSpaceDE w:val="0"/>
        <w:autoSpaceDN w:val="0"/>
        <w:adjustRightInd w:val="0"/>
        <w:ind w:right="-115"/>
        <w:jc w:val="both"/>
        <w:rPr>
          <w:rFonts w:eastAsia="Calibri"/>
          <w:i/>
        </w:rPr>
      </w:pPr>
      <w:r w:rsidRPr="002733E8">
        <w:rPr>
          <w:rFonts w:eastAsia="Calibri"/>
          <w:i/>
        </w:rPr>
        <w:t>г) 100000 рублей, если цена контракта превышает 100 млн. рублей.</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 xml:space="preserve">.8. Общая сумма начисленных штрафов за неисполнение или ненадлежащее исполнение </w:t>
      </w:r>
      <w:r w:rsidR="001C57C8" w:rsidRPr="002733E8">
        <w:t>Подрядчиком</w:t>
      </w:r>
      <w:r w:rsidR="001C57C8" w:rsidRPr="002733E8">
        <w:rPr>
          <w:rFonts w:eastAsia="Calibri"/>
          <w:b/>
          <w:bCs/>
        </w:rPr>
        <w:t xml:space="preserve"> </w:t>
      </w:r>
      <w:r w:rsidR="001C57C8" w:rsidRPr="002733E8">
        <w:rPr>
          <w:rFonts w:eastAsia="Calibri"/>
        </w:rPr>
        <w:t>обязательств, предусмотренных контрактом, не может превышать цену контракта.</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.9. Общая сумма начисленных штрафов за ненадлежащее исполнение З</w:t>
      </w:r>
      <w:r w:rsidR="001C57C8" w:rsidRPr="002733E8">
        <w:rPr>
          <w:rFonts w:eastAsia="Calibri"/>
          <w:bCs/>
        </w:rPr>
        <w:t>аказчиком</w:t>
      </w:r>
      <w:r w:rsidR="001C57C8" w:rsidRPr="002733E8">
        <w:rPr>
          <w:rFonts w:eastAsia="Calibri"/>
        </w:rPr>
        <w:t xml:space="preserve"> обязательств, предусмотренных контрактом, не может превышать цену контракта.</w:t>
      </w:r>
    </w:p>
    <w:p w:rsidR="001C57C8" w:rsidRPr="002733E8" w:rsidRDefault="002733E8" w:rsidP="001C57C8">
      <w:pPr>
        <w:autoSpaceDE w:val="0"/>
        <w:autoSpaceDN w:val="0"/>
        <w:adjustRightInd w:val="0"/>
        <w:ind w:right="-115"/>
        <w:jc w:val="both"/>
        <w:rPr>
          <w:rFonts w:eastAsia="Calibri"/>
        </w:rPr>
      </w:pPr>
      <w:r w:rsidRPr="002733E8">
        <w:rPr>
          <w:rFonts w:eastAsia="Calibri"/>
        </w:rPr>
        <w:t>7</w:t>
      </w:r>
      <w:r w:rsidR="001C57C8" w:rsidRPr="002733E8">
        <w:rPr>
          <w:rFonts w:eastAsia="Calibri"/>
        </w:rPr>
        <w:t>.10.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57C8" w:rsidRPr="002733E8" w:rsidRDefault="002733E8" w:rsidP="001C57C8">
      <w:pPr>
        <w:ind w:right="-115"/>
        <w:jc w:val="both"/>
      </w:pPr>
      <w:r w:rsidRPr="002733E8">
        <w:t>7</w:t>
      </w:r>
      <w:r w:rsidR="001C57C8" w:rsidRPr="002733E8">
        <w:t>.11. Убытки муниципального  заказчика, вызванные неисполнением или ненадлежащим исполнением Поставщиком своих обязательств, предусмотренных настоящим Контрактом, подлежат оплате в полной сумме сверх неустойки (пени, штрафа).</w:t>
      </w:r>
    </w:p>
    <w:p w:rsidR="001C57C8" w:rsidRPr="002733E8" w:rsidRDefault="002733E8" w:rsidP="001C57C8">
      <w:pPr>
        <w:ind w:right="-115"/>
        <w:jc w:val="both"/>
      </w:pPr>
      <w:r w:rsidRPr="002733E8">
        <w:t>7</w:t>
      </w:r>
      <w:r w:rsidR="001C57C8" w:rsidRPr="002733E8">
        <w:t>.12 Уплата неустойки (пени, штрафа) не освобождает Стороны от исполнения обязательств, предусмотренных настоящим Контрактом</w:t>
      </w:r>
    </w:p>
    <w:p w:rsidR="001C57C8" w:rsidRPr="002733E8" w:rsidRDefault="002733E8" w:rsidP="001C57C8">
      <w:pPr>
        <w:ind w:right="-115"/>
        <w:jc w:val="both"/>
      </w:pPr>
      <w:r w:rsidRPr="002733E8">
        <w:t>7</w:t>
      </w:r>
      <w:r w:rsidR="001C57C8" w:rsidRPr="002733E8">
        <w:t xml:space="preserve">.13. Оплата настоящего Контракта может быть осуществлена путем выплаты Поставщику суммы, уменьшенной на сумму неустойки (пеней, штрафов) в случае неисполнения или ненадлежащего исполнения Поставщиком своих обязательств перед муниципальным  заказчиком по настоящему Контракту в соответствии с нормативными правовыми актами Российской Федерации и Нижегородской области.    </w:t>
      </w:r>
    </w:p>
    <w:p w:rsidR="001C57C8" w:rsidRPr="00BC7911" w:rsidRDefault="002733E8" w:rsidP="001C57C8">
      <w:pPr>
        <w:ind w:right="-115"/>
        <w:jc w:val="both"/>
      </w:pPr>
      <w:r w:rsidRPr="002733E8">
        <w:t>7</w:t>
      </w:r>
      <w:r w:rsidR="001C57C8" w:rsidRPr="002733E8">
        <w:t>.14. Ни одна из Сторон не несет ответственности перед другой Стороной, если докажет, что неисполнение или ненадлежащее исполнение обязательств, предусмотренных Контрактом, произошло вследствие действия непреодолимой силы (форс-мажор) или по вине другой стороны.</w:t>
      </w:r>
    </w:p>
    <w:p w:rsidR="00AB27AA" w:rsidRPr="00AB27AA" w:rsidRDefault="00AB27AA" w:rsidP="00AB27AA">
      <w:pPr>
        <w:spacing w:before="240"/>
        <w:ind w:firstLine="708"/>
        <w:jc w:val="center"/>
        <w:rPr>
          <w:color w:val="000000"/>
          <w:sz w:val="24"/>
          <w:szCs w:val="24"/>
        </w:rPr>
      </w:pPr>
      <w:r w:rsidRPr="00AB27AA">
        <w:rPr>
          <w:b/>
          <w:bCs/>
          <w:sz w:val="24"/>
          <w:szCs w:val="24"/>
        </w:rPr>
        <w:t>8. Действие непреодолимой силы</w:t>
      </w:r>
    </w:p>
    <w:p w:rsidR="00AB27AA" w:rsidRPr="00AB27AA" w:rsidRDefault="00AB27AA" w:rsidP="00AB27AA">
      <w:pPr>
        <w:widowControl w:val="0"/>
        <w:autoSpaceDE w:val="0"/>
        <w:ind w:firstLine="567"/>
        <w:jc w:val="both"/>
        <w:rPr>
          <w:color w:val="000000"/>
          <w:sz w:val="24"/>
          <w:szCs w:val="24"/>
        </w:rPr>
      </w:pPr>
      <w:r w:rsidRPr="00AB27AA">
        <w:rPr>
          <w:color w:val="000000"/>
          <w:sz w:val="24"/>
          <w:szCs w:val="24"/>
        </w:rPr>
        <w:t>8.1. Стороны освобождаются от ответственности за частичное или полное неисполнение обязательств по контракту, если это неисполнение явилось следствием объективных обстоятельств непреодолимой силы (форс-мажор), возникших после заключения настоящего контракта. Если эти обстоятельства непосредственно повлияли на исполнение обязатель</w:t>
      </w:r>
      <w:proofErr w:type="gramStart"/>
      <w:r w:rsidRPr="00AB27AA">
        <w:rPr>
          <w:color w:val="000000"/>
          <w:sz w:val="24"/>
          <w:szCs w:val="24"/>
        </w:rPr>
        <w:t>ств в ср</w:t>
      </w:r>
      <w:proofErr w:type="gramEnd"/>
      <w:r w:rsidRPr="00AB27AA">
        <w:rPr>
          <w:color w:val="000000"/>
          <w:sz w:val="24"/>
          <w:szCs w:val="24"/>
        </w:rPr>
        <w:t xml:space="preserve">ок, установленный в настоящем контракте, то течение срока исполнения обязательства приостанавливается на время действия обстоятельств непреодолимой силы. </w:t>
      </w:r>
    </w:p>
    <w:p w:rsidR="00AB27AA" w:rsidRPr="00AB27AA" w:rsidRDefault="00AB27AA" w:rsidP="00AB27AA">
      <w:pPr>
        <w:ind w:firstLine="567"/>
        <w:jc w:val="both"/>
        <w:rPr>
          <w:b/>
          <w:bCs/>
          <w:sz w:val="24"/>
          <w:szCs w:val="24"/>
        </w:rPr>
      </w:pPr>
      <w:r w:rsidRPr="00AB27AA">
        <w:rPr>
          <w:color w:val="000000"/>
          <w:sz w:val="24"/>
          <w:szCs w:val="24"/>
        </w:rPr>
        <w:t>8.2. Сторона, для которой создалась невозможность исполнения обязатель</w:t>
      </w:r>
      <w:proofErr w:type="gramStart"/>
      <w:r w:rsidRPr="00AB27AA">
        <w:rPr>
          <w:color w:val="000000"/>
          <w:sz w:val="24"/>
          <w:szCs w:val="24"/>
        </w:rPr>
        <w:t>ств  всл</w:t>
      </w:r>
      <w:proofErr w:type="gramEnd"/>
      <w:r w:rsidRPr="00AB27AA">
        <w:rPr>
          <w:color w:val="000000"/>
          <w:sz w:val="24"/>
          <w:szCs w:val="24"/>
        </w:rPr>
        <w:t>едствие действия непреодолимой силы, должна не позднее 10 дней с момента наступления вышеуказанных обстоятельств в письменной форме уведомить другую Сторону о препятствии и его влиянии на исполнение обязательств по контракту. Факты, изложенные в уведомлении, должны быть подтверждены уполномоченным в соответствии с действующим законодательством органом.</w:t>
      </w:r>
    </w:p>
    <w:p w:rsidR="00AB27AA" w:rsidRPr="00AB27AA" w:rsidRDefault="00AB27AA" w:rsidP="00AB27AA">
      <w:pPr>
        <w:spacing w:before="360" w:after="120"/>
        <w:ind w:firstLine="708"/>
        <w:jc w:val="center"/>
        <w:rPr>
          <w:sz w:val="24"/>
          <w:szCs w:val="24"/>
        </w:rPr>
      </w:pPr>
      <w:r w:rsidRPr="00AB27AA">
        <w:rPr>
          <w:b/>
          <w:bCs/>
          <w:sz w:val="24"/>
          <w:szCs w:val="24"/>
        </w:rPr>
        <w:t>9. Порядок разрешения споров</w:t>
      </w:r>
    </w:p>
    <w:p w:rsidR="00AB27AA" w:rsidRPr="00AB27AA" w:rsidRDefault="00AB27AA" w:rsidP="00AB27AA">
      <w:pPr>
        <w:ind w:firstLine="426"/>
        <w:jc w:val="both"/>
        <w:rPr>
          <w:sz w:val="24"/>
          <w:szCs w:val="24"/>
        </w:rPr>
      </w:pPr>
      <w:r w:rsidRPr="00AB27AA">
        <w:rPr>
          <w:sz w:val="24"/>
          <w:szCs w:val="24"/>
        </w:rPr>
        <w:t>9.1.Споры и разногласия, которые могут возникнуть при исполнении настоящего Контракта, будут по возможности разрешаться путем переговоров между Сторонами с соблюдением претензионного порядка. Претензия подлежит рассмотрению и разрешению в течение 15 (пятнадцати) календарных дней с момента ее получения.</w:t>
      </w:r>
    </w:p>
    <w:p w:rsidR="00AB27AA" w:rsidRPr="00AB27AA" w:rsidRDefault="00AB27AA" w:rsidP="00AB27AA">
      <w:pPr>
        <w:ind w:firstLine="426"/>
        <w:jc w:val="both"/>
        <w:rPr>
          <w:b/>
          <w:bCs/>
          <w:sz w:val="24"/>
          <w:szCs w:val="24"/>
        </w:rPr>
      </w:pPr>
      <w:r w:rsidRPr="00AB27AA">
        <w:rPr>
          <w:sz w:val="24"/>
          <w:szCs w:val="24"/>
        </w:rPr>
        <w:t>9.2.В случае невозможности разрешения споров путем переговоров Стороны после реализации предусмотренной законодательством Российской Федерации процедуры досудебного урегулирования разногласий передают их на рассмотрение в Арбитражный суд Ростовской области.</w:t>
      </w:r>
    </w:p>
    <w:p w:rsidR="00AB27AA" w:rsidRPr="00AB27AA" w:rsidRDefault="00AB27AA" w:rsidP="00AB27AA">
      <w:pPr>
        <w:ind w:firstLine="708"/>
        <w:jc w:val="center"/>
        <w:rPr>
          <w:bCs/>
          <w:sz w:val="24"/>
          <w:szCs w:val="24"/>
        </w:rPr>
      </w:pPr>
      <w:r w:rsidRPr="00AB27AA">
        <w:rPr>
          <w:b/>
          <w:bCs/>
          <w:sz w:val="24"/>
          <w:szCs w:val="24"/>
        </w:rPr>
        <w:t>10. Порядок изменения и расторжения контракта</w:t>
      </w:r>
    </w:p>
    <w:p w:rsidR="00AB27AA" w:rsidRPr="00AB27AA" w:rsidRDefault="00AB27AA" w:rsidP="00AB27AA">
      <w:pPr>
        <w:widowControl w:val="0"/>
        <w:tabs>
          <w:tab w:val="left" w:pos="426"/>
        </w:tabs>
        <w:autoSpaceDE w:val="0"/>
        <w:ind w:firstLine="709"/>
        <w:jc w:val="both"/>
        <w:rPr>
          <w:bCs/>
          <w:sz w:val="24"/>
          <w:szCs w:val="24"/>
        </w:rPr>
      </w:pPr>
      <w:r w:rsidRPr="00AB27AA">
        <w:rPr>
          <w:bCs/>
          <w:sz w:val="24"/>
          <w:szCs w:val="24"/>
        </w:rPr>
        <w:t>10.1. При заключении и исполнении настоящего контракта изменение его условий не допускается, за исключением их изменения по соглашению сторон в случаях, предусмотренных настоящим контрактом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27AA" w:rsidRPr="00AB27AA" w:rsidRDefault="00AB27AA" w:rsidP="00AB27AA">
      <w:pPr>
        <w:widowControl w:val="0"/>
        <w:tabs>
          <w:tab w:val="left" w:pos="426"/>
        </w:tabs>
        <w:autoSpaceDE w:val="0"/>
        <w:ind w:firstLine="709"/>
        <w:jc w:val="both"/>
        <w:rPr>
          <w:bCs/>
          <w:sz w:val="24"/>
          <w:szCs w:val="24"/>
        </w:rPr>
      </w:pPr>
      <w:r w:rsidRPr="00AB27AA">
        <w:rPr>
          <w:bCs/>
          <w:sz w:val="24"/>
          <w:szCs w:val="24"/>
        </w:rPr>
        <w:t>10.2. В случае изменения работ в объеме, предусмотренном настоящим контрактом, допускается по соглашению сторон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AB27AA" w:rsidRPr="00AB27AA" w:rsidRDefault="00AB27AA" w:rsidP="00AB27AA">
      <w:pPr>
        <w:widowControl w:val="0"/>
        <w:tabs>
          <w:tab w:val="left" w:pos="426"/>
        </w:tabs>
        <w:autoSpaceDE w:val="0"/>
        <w:ind w:firstLine="709"/>
        <w:jc w:val="both"/>
        <w:rPr>
          <w:bCs/>
          <w:sz w:val="24"/>
          <w:szCs w:val="24"/>
        </w:rPr>
      </w:pPr>
      <w:r w:rsidRPr="00AB27AA">
        <w:rPr>
          <w:bCs/>
          <w:sz w:val="24"/>
          <w:szCs w:val="24"/>
        </w:rPr>
        <w:t xml:space="preserve">10.3. Контракт может быть изменен по соглашению Сторон в иных случаях, предусмотренных статьей 95 Федерального закона от 05.04.2013 № 44-ФЗ </w:t>
      </w:r>
      <w:r w:rsidRPr="00AB27AA">
        <w:rPr>
          <w:sz w:val="24"/>
          <w:szCs w:val="24"/>
        </w:rPr>
        <w:t>«О контрактной системе в сфере закупок товаров, работ, услуг для обеспечения государственных и муниципальных нужд»</w:t>
      </w:r>
      <w:r w:rsidRPr="00AB27AA">
        <w:rPr>
          <w:bCs/>
          <w:sz w:val="24"/>
          <w:szCs w:val="24"/>
        </w:rPr>
        <w:t>.</w:t>
      </w:r>
    </w:p>
    <w:p w:rsidR="00AB27AA" w:rsidRPr="00AB27AA" w:rsidRDefault="00AB27AA" w:rsidP="00AB27AA">
      <w:pPr>
        <w:widowControl w:val="0"/>
        <w:tabs>
          <w:tab w:val="left" w:pos="426"/>
        </w:tabs>
        <w:autoSpaceDE w:val="0"/>
        <w:ind w:firstLine="709"/>
        <w:jc w:val="both"/>
        <w:rPr>
          <w:bCs/>
          <w:sz w:val="24"/>
          <w:szCs w:val="24"/>
        </w:rPr>
      </w:pPr>
      <w:r w:rsidRPr="00AB27AA">
        <w:rPr>
          <w:bCs/>
          <w:sz w:val="24"/>
          <w:szCs w:val="24"/>
        </w:rPr>
        <w:t xml:space="preserve">10.4. Настоящий </w:t>
      </w:r>
      <w:proofErr w:type="gramStart"/>
      <w:r w:rsidRPr="00AB27AA">
        <w:rPr>
          <w:bCs/>
          <w:sz w:val="24"/>
          <w:szCs w:val="24"/>
        </w:rPr>
        <w:t>контракт</w:t>
      </w:r>
      <w:proofErr w:type="gramEnd"/>
      <w:r w:rsidRPr="00AB27AA">
        <w:rPr>
          <w:bCs/>
          <w:sz w:val="24"/>
          <w:szCs w:val="24"/>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B27AA" w:rsidRPr="00AB27AA" w:rsidRDefault="00AB27AA" w:rsidP="00AB27AA">
      <w:pPr>
        <w:widowControl w:val="0"/>
        <w:tabs>
          <w:tab w:val="left" w:pos="426"/>
        </w:tabs>
        <w:autoSpaceDE w:val="0"/>
        <w:ind w:firstLine="709"/>
        <w:jc w:val="both"/>
        <w:rPr>
          <w:bCs/>
          <w:sz w:val="24"/>
          <w:szCs w:val="24"/>
        </w:rPr>
      </w:pPr>
      <w:r w:rsidRPr="00AB27AA">
        <w:rPr>
          <w:bCs/>
          <w:sz w:val="24"/>
          <w:szCs w:val="24"/>
        </w:rPr>
        <w:t>10.5. Заказчик и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27AA" w:rsidRPr="00AB27AA" w:rsidRDefault="00AB27AA" w:rsidP="00AB27AA">
      <w:pPr>
        <w:ind w:firstLine="709"/>
        <w:jc w:val="both"/>
        <w:rPr>
          <w:bCs/>
          <w:sz w:val="24"/>
          <w:szCs w:val="24"/>
        </w:rPr>
      </w:pPr>
      <w:r w:rsidRPr="00AB27AA">
        <w:rPr>
          <w:bCs/>
          <w:sz w:val="24"/>
          <w:szCs w:val="24"/>
        </w:rPr>
        <w:t>10.6.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27AA" w:rsidRPr="00AB27AA" w:rsidRDefault="00AB27AA" w:rsidP="00AB27AA">
      <w:pPr>
        <w:autoSpaceDE w:val="0"/>
        <w:ind w:firstLine="709"/>
        <w:jc w:val="both"/>
        <w:rPr>
          <w:sz w:val="24"/>
          <w:szCs w:val="24"/>
        </w:rPr>
      </w:pPr>
      <w:r w:rsidRPr="00AB27AA">
        <w:rPr>
          <w:bCs/>
          <w:sz w:val="24"/>
          <w:szCs w:val="24"/>
        </w:rPr>
        <w:t xml:space="preserve">10.7. </w:t>
      </w:r>
      <w:r w:rsidRPr="00AB27AA">
        <w:rPr>
          <w:sz w:val="24"/>
          <w:szCs w:val="24"/>
        </w:rPr>
        <w:t>Любые изменения к настоящему контракту, не противоречащие действующему законодательству РФ, оформляются дополнительными соглашениями Сторон, подписанными обеими сторонами.</w:t>
      </w:r>
    </w:p>
    <w:p w:rsidR="00AB27AA" w:rsidRPr="00AB27AA" w:rsidRDefault="00AB27AA" w:rsidP="00AB27AA">
      <w:pPr>
        <w:ind w:firstLine="709"/>
        <w:jc w:val="both"/>
        <w:rPr>
          <w:sz w:val="24"/>
          <w:szCs w:val="24"/>
        </w:rPr>
      </w:pPr>
    </w:p>
    <w:p w:rsidR="00AB27AA" w:rsidRPr="00AB27AA" w:rsidRDefault="00AB27AA" w:rsidP="00AB27AA">
      <w:pPr>
        <w:tabs>
          <w:tab w:val="left" w:pos="5779"/>
        </w:tabs>
        <w:spacing w:before="240" w:after="120"/>
        <w:jc w:val="center"/>
        <w:rPr>
          <w:sz w:val="24"/>
          <w:szCs w:val="24"/>
        </w:rPr>
      </w:pPr>
      <w:r w:rsidRPr="00AB27AA">
        <w:rPr>
          <w:b/>
          <w:sz w:val="24"/>
          <w:szCs w:val="24"/>
        </w:rPr>
        <w:t>11. Обеспечение исполнения контракта</w:t>
      </w:r>
    </w:p>
    <w:p w:rsidR="008634F0" w:rsidRPr="002733E8" w:rsidRDefault="002733E8" w:rsidP="008634F0">
      <w:pPr>
        <w:ind w:right="-115"/>
        <w:jc w:val="both"/>
        <w:rPr>
          <w:i/>
        </w:rPr>
      </w:pPr>
      <w:r w:rsidRPr="002733E8">
        <w:t>11</w:t>
      </w:r>
      <w:r w:rsidR="008634F0" w:rsidRPr="002733E8">
        <w:t>.1. Настоящий контракт заключен после предоставления Подрядчиком обеспечения исполнения контракта в форме безотзывной банковской гарантии или передачи</w:t>
      </w:r>
      <w:r w:rsidR="008634F0" w:rsidRPr="002733E8">
        <w:rPr>
          <w:noProof/>
        </w:rPr>
        <w:t xml:space="preserve">  заказчику</w:t>
      </w:r>
      <w:r w:rsidR="008634F0" w:rsidRPr="002733E8">
        <w:t xml:space="preserve"> в залог денежных средств</w:t>
      </w:r>
      <w:r w:rsidR="008634F0" w:rsidRPr="002733E8">
        <w:rPr>
          <w:i/>
        </w:rPr>
        <w:t xml:space="preserve">. </w:t>
      </w:r>
      <w:r w:rsidR="008634F0" w:rsidRPr="002733E8">
        <w:t>Все расходы по оформлению обеспечения Контракта несет Подрядчик.</w:t>
      </w:r>
    </w:p>
    <w:p w:rsidR="008634F0" w:rsidRPr="002733E8" w:rsidRDefault="008634F0" w:rsidP="008634F0">
      <w:pPr>
        <w:ind w:right="-115"/>
        <w:jc w:val="both"/>
      </w:pPr>
      <w:r w:rsidRPr="002733E8">
        <w:t>В случае нарушения срока выполнения работ Подрядчик продляет срок действия обеспечения Контракта или предоставляет новое обеспечение.</w:t>
      </w:r>
    </w:p>
    <w:p w:rsidR="008634F0" w:rsidRPr="002733E8" w:rsidRDefault="008634F0" w:rsidP="008634F0">
      <w:pPr>
        <w:ind w:right="-115"/>
        <w:jc w:val="both"/>
      </w:pPr>
      <w:r w:rsidRPr="002733E8">
        <w:t xml:space="preserve">Способ обеспечения исполнения контракта из </w:t>
      </w:r>
      <w:proofErr w:type="gramStart"/>
      <w:r w:rsidRPr="002733E8">
        <w:t>вышеперечисленных</w:t>
      </w:r>
      <w:proofErr w:type="gramEnd"/>
      <w:r w:rsidRPr="002733E8">
        <w:t xml:space="preserve"> выбран Подрядчиком самостоятельно. </w:t>
      </w:r>
    </w:p>
    <w:p w:rsidR="008634F0" w:rsidRPr="002733E8" w:rsidRDefault="002733E8" w:rsidP="008634F0">
      <w:pPr>
        <w:ind w:right="-115"/>
        <w:jc w:val="both"/>
        <w:rPr>
          <w:rFonts w:eastAsia="Calibri"/>
        </w:rPr>
      </w:pPr>
      <w:r w:rsidRPr="002733E8">
        <w:t>11</w:t>
      </w:r>
      <w:r w:rsidR="008634F0" w:rsidRPr="002733E8">
        <w:t xml:space="preserve">.2. </w:t>
      </w:r>
      <w:r w:rsidR="008634F0" w:rsidRPr="002733E8">
        <w:rPr>
          <w:rFonts w:eastAsia="Calibri"/>
        </w:rPr>
        <w:t>Обеспечение исполнения контракта составляет 5</w:t>
      </w:r>
      <w:r w:rsidR="008634F0" w:rsidRPr="002733E8">
        <w:rPr>
          <w:rFonts w:eastAsia="Calibri"/>
          <w:b/>
        </w:rPr>
        <w:t>%</w:t>
      </w:r>
      <w:r w:rsidR="008634F0" w:rsidRPr="002733E8">
        <w:rPr>
          <w:rFonts w:eastAsia="Calibri"/>
        </w:rPr>
        <w:t xml:space="preserve"> от цены контракта или </w:t>
      </w:r>
      <w:r w:rsidR="008634F0" w:rsidRPr="002733E8">
        <w:t>______________</w:t>
      </w:r>
      <w:r w:rsidR="008634F0" w:rsidRPr="002733E8">
        <w:rPr>
          <w:rFonts w:eastAsia="Calibri"/>
        </w:rPr>
        <w:t xml:space="preserve"> руб., предоставлено заказчику не позднее срока, установленного для подписания настоящего Контракта.</w:t>
      </w:r>
    </w:p>
    <w:p w:rsidR="008634F0" w:rsidRPr="002733E8" w:rsidRDefault="008634F0" w:rsidP="008634F0">
      <w:pPr>
        <w:widowControl w:val="0"/>
        <w:autoSpaceDE w:val="0"/>
        <w:ind w:right="-115"/>
        <w:jc w:val="both"/>
      </w:pPr>
      <w:proofErr w:type="gramStart"/>
      <w:r w:rsidRPr="002733E8">
        <w:t>Срок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от 05.04.2013 №44-ФЗ не должен превышать тридцать дней с даты исполнения поставщиком</w:t>
      </w:r>
      <w:proofErr w:type="gramEnd"/>
      <w:r w:rsidRPr="002733E8">
        <w:t xml:space="preserve"> (подрядчиком, исполнителем) обязательств, предусмотренных контрактом.</w:t>
      </w:r>
    </w:p>
    <w:p w:rsidR="008634F0" w:rsidRPr="002733E8" w:rsidRDefault="008634F0" w:rsidP="008634F0">
      <w:pPr>
        <w:shd w:val="clear" w:color="auto" w:fill="FFFFFF"/>
        <w:overflowPunct w:val="0"/>
        <w:autoSpaceDE w:val="0"/>
        <w:autoSpaceDN w:val="0"/>
        <w:adjustRightInd w:val="0"/>
        <w:jc w:val="both"/>
        <w:rPr>
          <w:u w:val="single"/>
        </w:rPr>
      </w:pPr>
      <w:r w:rsidRPr="002733E8">
        <w:t xml:space="preserve">Гарантийные обязательства по настоящему Контракту обеспечиваются банковской гарантией, выданной банком и соответствующей требованиям статьи 45 Закона 44-ФЗ или внесением денежных средств на указанный Государственным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634F0" w:rsidRPr="002733E8" w:rsidRDefault="008634F0" w:rsidP="008634F0">
      <w:pPr>
        <w:shd w:val="clear" w:color="auto" w:fill="FFFFFF"/>
        <w:overflowPunct w:val="0"/>
        <w:autoSpaceDE w:val="0"/>
        <w:autoSpaceDN w:val="0"/>
        <w:adjustRightInd w:val="0"/>
        <w:jc w:val="both"/>
        <w:rPr>
          <w:rFonts w:eastAsia="Calibri"/>
          <w:b/>
        </w:rPr>
      </w:pPr>
      <w:proofErr w:type="gramStart"/>
      <w:r w:rsidRPr="002733E8">
        <w:rPr>
          <w:u w:val="single"/>
        </w:rPr>
        <w:t>(</w:t>
      </w:r>
      <w:r w:rsidRPr="002733E8">
        <w:rPr>
          <w:i/>
          <w:u w:val="single"/>
        </w:rPr>
        <w:t>Реквизиты для перечисления денежных средств</w:t>
      </w:r>
      <w:r w:rsidRPr="002733E8">
        <w:rPr>
          <w:rFonts w:eastAsia="Calibri"/>
          <w:b/>
        </w:rPr>
        <w:t>:</w:t>
      </w:r>
      <w:proofErr w:type="gramEnd"/>
    </w:p>
    <w:p w:rsidR="008634F0" w:rsidRPr="002733E8" w:rsidRDefault="008634F0" w:rsidP="008634F0">
      <w:pPr>
        <w:jc w:val="both"/>
        <w:rPr>
          <w:sz w:val="24"/>
          <w:szCs w:val="24"/>
        </w:rPr>
      </w:pPr>
      <w:r w:rsidRPr="002733E8">
        <w:rPr>
          <w:sz w:val="24"/>
          <w:szCs w:val="24"/>
        </w:rPr>
        <w:t>Получатель: Управление Федерального казначейства по Республике Адыгея (Адыгея) (Администрация муниципального образования Ходзинское сельское поселение)</w:t>
      </w:r>
    </w:p>
    <w:p w:rsidR="008634F0" w:rsidRPr="002733E8" w:rsidRDefault="008634F0" w:rsidP="008634F0">
      <w:pPr>
        <w:rPr>
          <w:sz w:val="24"/>
          <w:szCs w:val="24"/>
        </w:rPr>
      </w:pPr>
      <w:r w:rsidRPr="002733E8">
        <w:rPr>
          <w:sz w:val="24"/>
          <w:szCs w:val="24"/>
        </w:rPr>
        <w:t xml:space="preserve">Банк — ОТДЕЛЕНИЕ - НБ БАНКА РОССИИ </w:t>
      </w:r>
    </w:p>
    <w:p w:rsidR="008634F0" w:rsidRPr="002733E8" w:rsidRDefault="008634F0" w:rsidP="008634F0">
      <w:pPr>
        <w:rPr>
          <w:sz w:val="24"/>
          <w:szCs w:val="24"/>
        </w:rPr>
      </w:pPr>
      <w:r w:rsidRPr="002733E8">
        <w:rPr>
          <w:sz w:val="24"/>
          <w:szCs w:val="24"/>
        </w:rPr>
        <w:t>ИНН 0101005823</w:t>
      </w:r>
    </w:p>
    <w:p w:rsidR="008634F0" w:rsidRPr="002733E8" w:rsidRDefault="008634F0" w:rsidP="008634F0">
      <w:pPr>
        <w:rPr>
          <w:sz w:val="24"/>
          <w:szCs w:val="24"/>
        </w:rPr>
      </w:pPr>
      <w:r w:rsidRPr="002733E8">
        <w:rPr>
          <w:sz w:val="24"/>
          <w:szCs w:val="24"/>
        </w:rPr>
        <w:t xml:space="preserve"> КПП 010101001</w:t>
      </w:r>
    </w:p>
    <w:p w:rsidR="008634F0" w:rsidRPr="002733E8" w:rsidRDefault="008634F0" w:rsidP="008634F0">
      <w:pPr>
        <w:rPr>
          <w:sz w:val="24"/>
          <w:szCs w:val="24"/>
        </w:rPr>
      </w:pPr>
      <w:r w:rsidRPr="002733E8">
        <w:rPr>
          <w:sz w:val="24"/>
          <w:szCs w:val="24"/>
        </w:rPr>
        <w:t xml:space="preserve"> БИК 047908001 </w:t>
      </w:r>
    </w:p>
    <w:p w:rsidR="008634F0" w:rsidRPr="002733E8" w:rsidRDefault="008634F0" w:rsidP="008634F0">
      <w:pPr>
        <w:pStyle w:val="afc"/>
        <w:rPr>
          <w:rFonts w:ascii="Times New Roman" w:hAnsi="Times New Roman" w:cs="Times New Roman"/>
          <w:sz w:val="24"/>
          <w:szCs w:val="24"/>
        </w:rPr>
      </w:pPr>
      <w:proofErr w:type="gramStart"/>
      <w:r w:rsidRPr="002733E8">
        <w:rPr>
          <w:rFonts w:ascii="Times New Roman" w:hAnsi="Times New Roman" w:cs="Times New Roman"/>
          <w:sz w:val="24"/>
          <w:szCs w:val="24"/>
        </w:rPr>
        <w:t>л</w:t>
      </w:r>
      <w:proofErr w:type="gramEnd"/>
      <w:r w:rsidRPr="002733E8">
        <w:rPr>
          <w:rFonts w:ascii="Times New Roman" w:hAnsi="Times New Roman" w:cs="Times New Roman"/>
          <w:sz w:val="24"/>
          <w:szCs w:val="24"/>
        </w:rPr>
        <w:t>/</w:t>
      </w:r>
      <w:proofErr w:type="spellStart"/>
      <w:r w:rsidRPr="002733E8">
        <w:rPr>
          <w:rFonts w:ascii="Times New Roman" w:hAnsi="Times New Roman" w:cs="Times New Roman"/>
          <w:sz w:val="24"/>
          <w:szCs w:val="24"/>
        </w:rPr>
        <w:t>сч</w:t>
      </w:r>
      <w:proofErr w:type="spellEnd"/>
      <w:r w:rsidRPr="002733E8">
        <w:rPr>
          <w:rFonts w:ascii="Times New Roman" w:hAnsi="Times New Roman" w:cs="Times New Roman"/>
          <w:sz w:val="24"/>
          <w:szCs w:val="24"/>
        </w:rPr>
        <w:t xml:space="preserve"> 05763001410 </w:t>
      </w:r>
    </w:p>
    <w:p w:rsidR="008634F0" w:rsidRPr="002733E8" w:rsidRDefault="008634F0" w:rsidP="008634F0">
      <w:pPr>
        <w:pStyle w:val="afc"/>
        <w:rPr>
          <w:rFonts w:ascii="Times New Roman" w:hAnsi="Times New Roman" w:cs="Times New Roman"/>
          <w:sz w:val="24"/>
          <w:szCs w:val="24"/>
        </w:rPr>
      </w:pPr>
      <w:r w:rsidRPr="002733E8">
        <w:rPr>
          <w:rFonts w:ascii="Times New Roman" w:hAnsi="Times New Roman" w:cs="Times New Roman"/>
          <w:sz w:val="24"/>
          <w:szCs w:val="24"/>
        </w:rPr>
        <w:t>Расчетный счет</w:t>
      </w:r>
      <w:r w:rsidRPr="002733E8">
        <w:rPr>
          <w:rFonts w:ascii="Times New Roman" w:hAnsi="Times New Roman" w:cs="Times New Roman"/>
          <w:color w:val="FF0000"/>
          <w:sz w:val="24"/>
          <w:szCs w:val="24"/>
        </w:rPr>
        <w:t xml:space="preserve"> </w:t>
      </w:r>
      <w:r w:rsidR="002733E8" w:rsidRPr="002733E8">
        <w:rPr>
          <w:rFonts w:ascii="Times New Roman" w:hAnsi="Times New Roman" w:cs="Times New Roman"/>
          <w:sz w:val="24"/>
          <w:szCs w:val="24"/>
        </w:rPr>
        <w:t>40302810400003000043</w:t>
      </w:r>
    </w:p>
    <w:p w:rsidR="008634F0" w:rsidRPr="002733E8" w:rsidRDefault="008634F0" w:rsidP="008634F0">
      <w:pPr>
        <w:pStyle w:val="aff7"/>
        <w:spacing w:after="0"/>
        <w:ind w:left="720" w:right="-115"/>
        <w:rPr>
          <w:b/>
        </w:rPr>
      </w:pPr>
    </w:p>
    <w:p w:rsidR="008634F0" w:rsidRPr="002733E8" w:rsidRDefault="008634F0" w:rsidP="008634F0">
      <w:pPr>
        <w:pStyle w:val="aff7"/>
        <w:spacing w:after="0"/>
        <w:ind w:left="284" w:right="-115"/>
        <w:rPr>
          <w:b/>
        </w:rPr>
      </w:pPr>
      <w:r w:rsidRPr="002733E8">
        <w:rPr>
          <w:b/>
        </w:rPr>
        <w:t xml:space="preserve">В назначении платежа указываются: </w:t>
      </w:r>
    </w:p>
    <w:p w:rsidR="008634F0" w:rsidRPr="002733E8" w:rsidRDefault="008634F0" w:rsidP="008634F0">
      <w:pPr>
        <w:pStyle w:val="aff7"/>
        <w:spacing w:after="0"/>
        <w:ind w:left="284" w:right="-115"/>
      </w:pPr>
      <w:r w:rsidRPr="002733E8">
        <w:t>1) При перечислении обеспечения исполнения контракта - «Обеспечение исполнения контракта на (предмет контракта) по аукциону №______________»;</w:t>
      </w:r>
    </w:p>
    <w:p w:rsidR="008634F0" w:rsidRPr="002733E8" w:rsidRDefault="008634F0" w:rsidP="008634F0">
      <w:pPr>
        <w:pStyle w:val="aff7"/>
        <w:spacing w:after="0"/>
        <w:ind w:left="284" w:right="-115"/>
      </w:pPr>
      <w:r w:rsidRPr="002733E8">
        <w:t>2) При перечислении гарантийных обязательств - «Платеж на обеспечение гарантийных обязательств», номер и дата контракта.</w:t>
      </w:r>
    </w:p>
    <w:p w:rsidR="008634F0" w:rsidRPr="002733E8" w:rsidRDefault="008634F0" w:rsidP="008634F0">
      <w:pPr>
        <w:pStyle w:val="aff7"/>
        <w:spacing w:after="0"/>
        <w:ind w:left="284" w:right="-115"/>
      </w:pPr>
    </w:p>
    <w:p w:rsidR="008634F0" w:rsidRPr="002733E8" w:rsidRDefault="008634F0" w:rsidP="008634F0">
      <w:pPr>
        <w:pStyle w:val="aff7"/>
        <w:spacing w:after="0"/>
        <w:ind w:right="-115"/>
        <w:rPr>
          <w:i/>
          <w:u w:val="single"/>
        </w:rPr>
      </w:pPr>
      <w:proofErr w:type="gramStart"/>
      <w:r w:rsidRPr="002733E8">
        <w:t>Способ обеспечения исполнения гарантийных обязательств по Контракту определяется участником закупки, с которым заключается Контракт, самостоятельно).</w:t>
      </w:r>
      <w:proofErr w:type="gramEnd"/>
    </w:p>
    <w:p w:rsidR="008634F0" w:rsidRPr="002733E8" w:rsidRDefault="008634F0" w:rsidP="008634F0">
      <w:pPr>
        <w:widowControl w:val="0"/>
        <w:autoSpaceDE w:val="0"/>
        <w:ind w:right="-115"/>
        <w:jc w:val="both"/>
      </w:pPr>
      <w:r w:rsidRPr="002733E8">
        <w:t xml:space="preserve">Размер обеспечения исполнения </w:t>
      </w:r>
      <w:proofErr w:type="gramStart"/>
      <w:r w:rsidRPr="002733E8">
        <w:t>гарантийных</w:t>
      </w:r>
      <w:proofErr w:type="gramEnd"/>
      <w:r w:rsidRPr="002733E8">
        <w:t xml:space="preserve"> обязательства по Контракту - 0,5% от начальной (максимальной) цены Контракта, что составляет </w:t>
      </w:r>
      <w:r w:rsidR="002733E8" w:rsidRPr="002733E8">
        <w:t>_____________________</w:t>
      </w:r>
    </w:p>
    <w:p w:rsidR="008634F0" w:rsidRPr="002733E8" w:rsidRDefault="002733E8" w:rsidP="008634F0">
      <w:pPr>
        <w:ind w:right="-115"/>
        <w:jc w:val="both"/>
      </w:pPr>
      <w:r w:rsidRPr="002733E8">
        <w:t>11</w:t>
      </w:r>
      <w:r w:rsidR="008634F0" w:rsidRPr="002733E8">
        <w:t>.3. В случае снижения в ходе торгов Подрядчиком цены Контракта на двадцать пять и более процентов по отношению к начальной (максимальной) цене Контракта, Подрядчик предоставляет обеспечение исполнения контракта с учётом положений ст.37 Федерального закона от 05.04.2013 № 44-ФЗ.</w:t>
      </w:r>
    </w:p>
    <w:p w:rsidR="008634F0" w:rsidRPr="002733E8" w:rsidRDefault="002733E8" w:rsidP="008634F0">
      <w:pPr>
        <w:ind w:right="-115"/>
        <w:jc w:val="both"/>
      </w:pPr>
      <w:r w:rsidRPr="002733E8">
        <w:t>11</w:t>
      </w:r>
      <w:r w:rsidR="008634F0" w:rsidRPr="002733E8">
        <w:t>.4. Обеспечение исполнения контракта предоставлено на весь срок действия контракта.</w:t>
      </w:r>
    </w:p>
    <w:p w:rsidR="008634F0" w:rsidRPr="002733E8" w:rsidRDefault="002733E8" w:rsidP="008634F0">
      <w:pPr>
        <w:widowControl w:val="0"/>
        <w:autoSpaceDE w:val="0"/>
        <w:ind w:right="-115"/>
        <w:jc w:val="both"/>
      </w:pPr>
      <w:r w:rsidRPr="002733E8">
        <w:t>11</w:t>
      </w:r>
      <w:r w:rsidR="008634F0" w:rsidRPr="002733E8">
        <w:t xml:space="preserve">.5. В случае неисполнения или ненадлежащего исполнения Подрядчиком обязательств по Контракту, Заказчик вправе взыскать с Подрядчика обеспечение исполнения контракта. </w:t>
      </w:r>
    </w:p>
    <w:p w:rsidR="008634F0" w:rsidRPr="002733E8" w:rsidRDefault="002733E8" w:rsidP="008634F0">
      <w:pPr>
        <w:ind w:right="-115"/>
        <w:jc w:val="both"/>
        <w:rPr>
          <w:rFonts w:eastAsia="Calibri"/>
        </w:rPr>
      </w:pPr>
      <w:r w:rsidRPr="002733E8">
        <w:rPr>
          <w:iCs/>
        </w:rPr>
        <w:t>11</w:t>
      </w:r>
      <w:r w:rsidR="008634F0" w:rsidRPr="002733E8">
        <w:rPr>
          <w:iCs/>
        </w:rPr>
        <w:t xml:space="preserve">.6. </w:t>
      </w:r>
      <w:r w:rsidR="008634F0" w:rsidRPr="002733E8">
        <w:rPr>
          <w:rFonts w:eastAsia="Calibri"/>
          <w:spacing w:val="-6"/>
        </w:rPr>
        <w:t>В</w:t>
      </w:r>
      <w:r w:rsidR="008634F0" w:rsidRPr="002733E8">
        <w:rPr>
          <w:rFonts w:eastAsia="Calibri"/>
        </w:rPr>
        <w:t xml:space="preserve"> качестве обеспечения исполнения Контракта принимаются банковские гарантии, выданные банками, соответствующими </w:t>
      </w:r>
      <w:hyperlink r:id="rId30" w:history="1">
        <w:r w:rsidR="008634F0" w:rsidRPr="002733E8">
          <w:rPr>
            <w:rFonts w:eastAsia="Calibri"/>
          </w:rPr>
          <w:t>требованиям</w:t>
        </w:r>
      </w:hyperlink>
      <w:r w:rsidR="008634F0" w:rsidRPr="002733E8">
        <w:rPr>
          <w:rFonts w:eastAsia="Calibri"/>
        </w:rPr>
        <w:t>, установленным Правительством Российской Федерации.</w:t>
      </w:r>
    </w:p>
    <w:p w:rsidR="008634F0" w:rsidRPr="002733E8" w:rsidRDefault="008634F0" w:rsidP="008634F0">
      <w:pPr>
        <w:ind w:right="-115"/>
        <w:jc w:val="both"/>
        <w:rPr>
          <w:rFonts w:eastAsia="Calibri"/>
        </w:rPr>
      </w:pPr>
      <w:r w:rsidRPr="002733E8">
        <w:rPr>
          <w:rFonts w:eastAsia="Calibri"/>
        </w:rPr>
        <w:t>Банковская гарантия должна отвечать требованиям, предъявляемым Гражданским кодексом Российской Федерации к банковской гарантии, а также требованиям, установленным Федеральным законом от 05.04.2013 № 44-ФЗ.</w:t>
      </w:r>
    </w:p>
    <w:p w:rsidR="008634F0" w:rsidRPr="002733E8" w:rsidRDefault="002733E8" w:rsidP="008634F0">
      <w:pPr>
        <w:widowControl w:val="0"/>
        <w:autoSpaceDE w:val="0"/>
        <w:autoSpaceDN w:val="0"/>
        <w:adjustRightInd w:val="0"/>
        <w:ind w:right="-115"/>
        <w:jc w:val="both"/>
      </w:pPr>
      <w:r w:rsidRPr="002733E8">
        <w:rPr>
          <w:iCs/>
        </w:rPr>
        <w:t>11</w:t>
      </w:r>
      <w:r w:rsidR="008634F0" w:rsidRPr="002733E8">
        <w:rPr>
          <w:iCs/>
        </w:rPr>
        <w:t xml:space="preserve">.7. </w:t>
      </w:r>
      <w:r w:rsidR="008634F0" w:rsidRPr="002733E8">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от 05.04.2013 № 44-ФЗ, лица, имеющего право действовать от имени банка (далее - гарант), на условиях, определенных гражданским </w:t>
      </w:r>
      <w:hyperlink r:id="rId31" w:history="1">
        <w:r w:rsidR="008634F0" w:rsidRPr="002733E8">
          <w:t>законодательством</w:t>
        </w:r>
      </w:hyperlink>
      <w:r w:rsidR="008634F0" w:rsidRPr="002733E8">
        <w:t xml:space="preserve"> и </w:t>
      </w:r>
      <w:hyperlink r:id="rId32" w:history="1">
        <w:r w:rsidR="008634F0" w:rsidRPr="002733E8">
          <w:t>статьей 45</w:t>
        </w:r>
      </w:hyperlink>
      <w:r w:rsidR="008634F0" w:rsidRPr="002733E8">
        <w:t xml:space="preserve"> Федерального закона от 05.04.2013 № 44-ФЗ.</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.8. В случае оформления банковской гарантии в письменной форме на бумажном носителе на нескольких листах все листы банковской гарантии должны быть пронумерованы, прошиты, подписаны и скреплены печатью гаранта.</w:t>
      </w:r>
    </w:p>
    <w:p w:rsidR="008634F0" w:rsidRPr="002733E8" w:rsidRDefault="002733E8" w:rsidP="008634F0">
      <w:pPr>
        <w:tabs>
          <w:tab w:val="left" w:pos="708"/>
        </w:tabs>
        <w:autoSpaceDE w:val="0"/>
        <w:autoSpaceDN w:val="0"/>
        <w:adjustRightInd w:val="0"/>
        <w:jc w:val="both"/>
      </w:pPr>
      <w:r w:rsidRPr="002733E8">
        <w:rPr>
          <w:iCs/>
        </w:rPr>
        <w:t>11</w:t>
      </w:r>
      <w:r w:rsidR="008634F0" w:rsidRPr="002733E8">
        <w:rPr>
          <w:iCs/>
        </w:rPr>
        <w:t xml:space="preserve">.9. </w:t>
      </w:r>
      <w:r w:rsidR="008634F0" w:rsidRPr="002733E8">
        <w:t xml:space="preserve">В случае обеспечения исполнения Контракта банковской гарантией, срок ее действия </w:t>
      </w:r>
      <w:r w:rsidR="008634F0" w:rsidRPr="002733E8">
        <w:rPr>
          <w:rStyle w:val="blk"/>
        </w:rPr>
        <w:t xml:space="preserve">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3" w:anchor="dst101309" w:history="1">
        <w:r w:rsidR="008634F0" w:rsidRPr="002733E8">
          <w:rPr>
            <w:rStyle w:val="a5"/>
          </w:rPr>
          <w:t>статьей 95</w:t>
        </w:r>
      </w:hyperlink>
      <w:r w:rsidR="008634F0" w:rsidRPr="002733E8">
        <w:rPr>
          <w:rStyle w:val="blk"/>
        </w:rPr>
        <w:t xml:space="preserve"> настоящего Федерального закона</w:t>
      </w:r>
      <w:r w:rsidR="008634F0" w:rsidRPr="002733E8">
        <w:t>. Срок исполнения обязатель</w:t>
      </w:r>
      <w:proofErr w:type="gramStart"/>
      <w:r w:rsidR="008634F0" w:rsidRPr="002733E8">
        <w:t>ств дл</w:t>
      </w:r>
      <w:proofErr w:type="gramEnd"/>
      <w:r w:rsidR="008634F0" w:rsidRPr="002733E8">
        <w:t>я целей настоящего пункта определяется с учетом положений о максимальных сроках поставки товара и его приемки, установленных настоящим Контрактом.</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.10. Банковская гарантия должна быть безотзывной и должна содержать:</w:t>
      </w:r>
    </w:p>
    <w:p w:rsidR="008634F0" w:rsidRPr="002733E8" w:rsidRDefault="008634F0" w:rsidP="008634F0">
      <w:pPr>
        <w:widowControl w:val="0"/>
        <w:autoSpaceDE w:val="0"/>
        <w:autoSpaceDN w:val="0"/>
        <w:adjustRightInd w:val="0"/>
        <w:ind w:right="-115"/>
        <w:jc w:val="both"/>
        <w:rPr>
          <w:iCs/>
        </w:rPr>
      </w:pPr>
      <w:r w:rsidRPr="002733E8">
        <w:rPr>
          <w:iCs/>
        </w:rPr>
        <w:t>1) сумму банковской гарантии, подлежащую уплате гарантом заказчику в случае ненадлежащего исполнения обязатель</w:t>
      </w:r>
      <w:proofErr w:type="gramStart"/>
      <w:r w:rsidRPr="002733E8">
        <w:rPr>
          <w:iCs/>
        </w:rPr>
        <w:t>ств пр</w:t>
      </w:r>
      <w:proofErr w:type="gramEnd"/>
      <w:r w:rsidRPr="002733E8">
        <w:rPr>
          <w:iCs/>
        </w:rPr>
        <w:t>инципалом;</w:t>
      </w:r>
    </w:p>
    <w:p w:rsidR="008634F0" w:rsidRPr="002733E8" w:rsidRDefault="008634F0" w:rsidP="008634F0">
      <w:pPr>
        <w:widowControl w:val="0"/>
        <w:autoSpaceDE w:val="0"/>
        <w:autoSpaceDN w:val="0"/>
        <w:adjustRightInd w:val="0"/>
        <w:ind w:right="-115"/>
        <w:jc w:val="both"/>
        <w:rPr>
          <w:iCs/>
        </w:rPr>
      </w:pPr>
      <w:r w:rsidRPr="002733E8">
        <w:rPr>
          <w:iCs/>
        </w:rPr>
        <w:t>2) обязательства принципала, надлежащее исполнение которых обеспечивается банковской гарантией;</w:t>
      </w:r>
    </w:p>
    <w:p w:rsidR="008634F0" w:rsidRPr="002733E8" w:rsidRDefault="008634F0" w:rsidP="008634F0">
      <w:pPr>
        <w:widowControl w:val="0"/>
        <w:autoSpaceDE w:val="0"/>
        <w:autoSpaceDN w:val="0"/>
        <w:adjustRightInd w:val="0"/>
        <w:ind w:right="-115"/>
        <w:jc w:val="both"/>
        <w:rPr>
          <w:iCs/>
        </w:rPr>
      </w:pPr>
      <w:r w:rsidRPr="002733E8">
        <w:rPr>
          <w:iC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634F0" w:rsidRPr="002733E8" w:rsidRDefault="008634F0" w:rsidP="008634F0">
      <w:pPr>
        <w:widowControl w:val="0"/>
        <w:autoSpaceDE w:val="0"/>
        <w:autoSpaceDN w:val="0"/>
        <w:adjustRightInd w:val="0"/>
        <w:ind w:right="-115"/>
        <w:jc w:val="both"/>
        <w:rPr>
          <w:iCs/>
        </w:rPr>
      </w:pPr>
      <w:r w:rsidRPr="002733E8">
        <w:rPr>
          <w:i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8634F0" w:rsidRPr="002733E8" w:rsidRDefault="008634F0" w:rsidP="008634F0">
      <w:pPr>
        <w:widowControl w:val="0"/>
        <w:autoSpaceDE w:val="0"/>
        <w:autoSpaceDN w:val="0"/>
        <w:adjustRightInd w:val="0"/>
        <w:ind w:right="-115"/>
        <w:jc w:val="both"/>
        <w:rPr>
          <w:iCs/>
        </w:rPr>
      </w:pPr>
      <w:r w:rsidRPr="002733E8">
        <w:rPr>
          <w:iCs/>
        </w:rPr>
        <w:t xml:space="preserve">5) срок действия банковской гарантии должен превышать срок действия контракта не менее чем на один месяца; </w:t>
      </w:r>
    </w:p>
    <w:p w:rsidR="008634F0" w:rsidRPr="002733E8" w:rsidRDefault="008634F0" w:rsidP="008634F0">
      <w:pPr>
        <w:widowControl w:val="0"/>
        <w:autoSpaceDE w:val="0"/>
        <w:autoSpaceDN w:val="0"/>
        <w:adjustRightInd w:val="0"/>
        <w:ind w:right="-115"/>
        <w:jc w:val="both"/>
        <w:rPr>
          <w:iCs/>
        </w:rPr>
      </w:pPr>
      <w:r w:rsidRPr="002733E8">
        <w:rPr>
          <w:iC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634F0" w:rsidRPr="002733E8" w:rsidRDefault="008634F0" w:rsidP="008634F0">
      <w:pPr>
        <w:widowControl w:val="0"/>
        <w:autoSpaceDE w:val="0"/>
        <w:autoSpaceDN w:val="0"/>
        <w:adjustRightInd w:val="0"/>
        <w:ind w:right="-115"/>
        <w:jc w:val="both"/>
        <w:rPr>
          <w:iCs/>
        </w:rPr>
      </w:pPr>
      <w:r w:rsidRPr="002733E8">
        <w:rPr>
          <w:iCs/>
        </w:rPr>
        <w:t xml:space="preserve">7) установленный Правительством Российской Федерации </w:t>
      </w:r>
      <w:hyperlink r:id="rId34" w:history="1">
        <w:r w:rsidRPr="002733E8">
          <w:rPr>
            <w:iCs/>
            <w:u w:val="single"/>
          </w:rPr>
          <w:t>перечень</w:t>
        </w:r>
      </w:hyperlink>
      <w:r w:rsidRPr="002733E8">
        <w:rPr>
          <w:iC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634F0" w:rsidRPr="002733E8" w:rsidRDefault="008634F0" w:rsidP="008634F0">
      <w:pPr>
        <w:widowControl w:val="0"/>
        <w:autoSpaceDE w:val="0"/>
        <w:autoSpaceDN w:val="0"/>
        <w:adjustRightInd w:val="0"/>
        <w:ind w:right="-115"/>
        <w:jc w:val="both"/>
      </w:pPr>
      <w:r w:rsidRPr="002733E8">
        <w:t>8)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.11. В банковской гарантии обязательно должно быть закреплено:</w:t>
      </w:r>
    </w:p>
    <w:p w:rsidR="008634F0" w:rsidRPr="002733E8" w:rsidRDefault="008634F0" w:rsidP="008634F0">
      <w:pPr>
        <w:autoSpaceDE w:val="0"/>
        <w:autoSpaceDN w:val="0"/>
        <w:adjustRightInd w:val="0"/>
        <w:ind w:right="-115"/>
        <w:jc w:val="both"/>
      </w:pPr>
      <w:proofErr w:type="gramStart"/>
      <w:r w:rsidRPr="002733E8">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w:t>
      </w:r>
      <w:proofErr w:type="gramEnd"/>
      <w:r w:rsidRPr="002733E8">
        <w:t xml:space="preserve"> </w:t>
      </w:r>
      <w:proofErr w:type="gramStart"/>
      <w:r w:rsidRPr="002733E8">
        <w:t>превышающем</w:t>
      </w:r>
      <w:proofErr w:type="gramEnd"/>
      <w:r w:rsidRPr="002733E8">
        <w:t xml:space="preserve"> размер обеспечения исполнения контракта;</w:t>
      </w:r>
    </w:p>
    <w:p w:rsidR="008634F0" w:rsidRPr="002733E8" w:rsidRDefault="008634F0" w:rsidP="008634F0">
      <w:pPr>
        <w:autoSpaceDE w:val="0"/>
        <w:autoSpaceDN w:val="0"/>
        <w:adjustRightInd w:val="0"/>
        <w:ind w:right="-115"/>
        <w:jc w:val="both"/>
        <w:rPr>
          <w:b/>
        </w:rPr>
      </w:pPr>
      <w:r w:rsidRPr="002733E8">
        <w:t xml:space="preserve">-права заказчика в случаях, установленных </w:t>
      </w:r>
      <w:hyperlink r:id="rId35" w:history="1">
        <w:r w:rsidRPr="002733E8">
          <w:t>частью 15 статьи 44</w:t>
        </w:r>
      </w:hyperlink>
      <w:r w:rsidRPr="002733E8">
        <w:t xml:space="preserve"> Федерального закона от 05.04.2013 № 44-ФЗ,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634F0" w:rsidRPr="002733E8" w:rsidRDefault="008634F0" w:rsidP="008634F0">
      <w:pPr>
        <w:autoSpaceDE w:val="0"/>
        <w:autoSpaceDN w:val="0"/>
        <w:adjustRightInd w:val="0"/>
        <w:ind w:right="-115"/>
        <w:jc w:val="both"/>
      </w:pPr>
      <w:r w:rsidRPr="002733E8">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634F0" w:rsidRPr="002733E8" w:rsidRDefault="008634F0" w:rsidP="008634F0">
      <w:pPr>
        <w:autoSpaceDE w:val="0"/>
        <w:autoSpaceDN w:val="0"/>
        <w:adjustRightInd w:val="0"/>
        <w:ind w:right="-115"/>
        <w:jc w:val="both"/>
      </w:pPr>
      <w:proofErr w:type="gramStart"/>
      <w:r w:rsidRPr="002733E8">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 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w:t>
      </w:r>
      <w:proofErr w:type="gramEnd"/>
      <w:r w:rsidRPr="002733E8">
        <w:t xml:space="preserve"> </w:t>
      </w:r>
      <w:proofErr w:type="gramStart"/>
      <w:r w:rsidRPr="002733E8">
        <w:t>качестве</w:t>
      </w:r>
      <w:proofErr w:type="gramEnd"/>
      <w:r w:rsidRPr="002733E8">
        <w:t xml:space="preserve"> обеспечения исполнения гарантийных обязательств, в порядке и размере, установленными в контракте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rsidR="008634F0" w:rsidRPr="002733E8" w:rsidRDefault="008634F0" w:rsidP="008634F0">
      <w:pPr>
        <w:autoSpaceDE w:val="0"/>
        <w:autoSpaceDN w:val="0"/>
        <w:adjustRightInd w:val="0"/>
        <w:ind w:right="-115"/>
        <w:jc w:val="both"/>
      </w:pPr>
      <w:r w:rsidRPr="002733E8">
        <w:t>-условия о том, что расходы, возникающие в связи с перечислением денежных средств гарантом по банковской гарантии, несет гарант;</w:t>
      </w:r>
    </w:p>
    <w:p w:rsidR="008634F0" w:rsidRPr="002733E8" w:rsidRDefault="008634F0" w:rsidP="008634F0">
      <w:pPr>
        <w:widowControl w:val="0"/>
        <w:autoSpaceDE w:val="0"/>
        <w:autoSpaceDN w:val="0"/>
        <w:adjustRightInd w:val="0"/>
        <w:ind w:right="-115"/>
        <w:jc w:val="both"/>
      </w:pPr>
      <w:r w:rsidRPr="002733E8">
        <w:rPr>
          <w:iCs/>
        </w:rPr>
        <w:t>-</w:t>
      </w:r>
      <w:hyperlink r:id="rId36" w:history="1">
        <w:proofErr w:type="gramStart"/>
        <w:r w:rsidRPr="002733E8">
          <w:t>перечен</w:t>
        </w:r>
      </w:hyperlink>
      <w:r w:rsidRPr="002733E8">
        <w:t>ь</w:t>
      </w:r>
      <w:proofErr w:type="gramEnd"/>
      <w:r w:rsidRPr="002733E8">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w:t>
      </w:r>
    </w:p>
    <w:p w:rsidR="008634F0" w:rsidRPr="002733E8" w:rsidRDefault="008634F0" w:rsidP="008634F0">
      <w:pPr>
        <w:tabs>
          <w:tab w:val="left" w:pos="708"/>
        </w:tabs>
        <w:autoSpaceDE w:val="0"/>
        <w:autoSpaceDN w:val="0"/>
        <w:adjustRightInd w:val="0"/>
        <w:jc w:val="both"/>
      </w:pPr>
      <w:proofErr w:type="gramStart"/>
      <w:r w:rsidRPr="002733E8">
        <w:t>- Бенефициар одновременно с требованием об осуществлении уплаты денежной суммы по банковской гарантии (далее - требование по банковской гарантии), предоставленной в качестве обеспечения заявки, направляет гаранту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2733E8">
        <w:t xml:space="preserve"> имени бенефициара).</w:t>
      </w:r>
    </w:p>
    <w:p w:rsidR="008634F0" w:rsidRPr="002733E8" w:rsidRDefault="008634F0" w:rsidP="008634F0">
      <w:pPr>
        <w:tabs>
          <w:tab w:val="left" w:pos="708"/>
        </w:tabs>
        <w:autoSpaceDE w:val="0"/>
        <w:autoSpaceDN w:val="0"/>
        <w:adjustRightInd w:val="0"/>
        <w:jc w:val="both"/>
      </w:pPr>
      <w:r w:rsidRPr="002733E8">
        <w:t>- Бенефициар одновременно с требованием по банковской гарантии, предоставленной в качестве обеспечения исполнения контракта, направляет гаранту следующие документы:</w:t>
      </w:r>
    </w:p>
    <w:p w:rsidR="008634F0" w:rsidRPr="002733E8" w:rsidRDefault="008634F0" w:rsidP="008634F0">
      <w:pPr>
        <w:tabs>
          <w:tab w:val="left" w:pos="708"/>
        </w:tabs>
        <w:autoSpaceDE w:val="0"/>
        <w:autoSpaceDN w:val="0"/>
        <w:adjustRightInd w:val="0"/>
        <w:jc w:val="both"/>
      </w:pPr>
      <w:r w:rsidRPr="002733E8">
        <w:t>а) расчет суммы, включаемой в требование по банковской гарантии;</w:t>
      </w:r>
    </w:p>
    <w:p w:rsidR="008634F0" w:rsidRPr="002733E8" w:rsidRDefault="008634F0" w:rsidP="008634F0">
      <w:pPr>
        <w:tabs>
          <w:tab w:val="left" w:pos="708"/>
        </w:tabs>
        <w:autoSpaceDE w:val="0"/>
        <w:autoSpaceDN w:val="0"/>
        <w:adjustRightInd w:val="0"/>
        <w:jc w:val="both"/>
      </w:pPr>
      <w:r w:rsidRPr="002733E8">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8634F0" w:rsidRPr="002733E8" w:rsidRDefault="008634F0" w:rsidP="008634F0">
      <w:pPr>
        <w:tabs>
          <w:tab w:val="left" w:pos="708"/>
        </w:tabs>
        <w:autoSpaceDE w:val="0"/>
        <w:autoSpaceDN w:val="0"/>
        <w:adjustRightInd w:val="0"/>
        <w:jc w:val="both"/>
      </w:pPr>
      <w:r w:rsidRPr="002733E8">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8634F0" w:rsidRPr="002733E8" w:rsidRDefault="008634F0" w:rsidP="008634F0">
      <w:pPr>
        <w:tabs>
          <w:tab w:val="left" w:pos="708"/>
        </w:tabs>
        <w:autoSpaceDE w:val="0"/>
        <w:autoSpaceDN w:val="0"/>
        <w:adjustRightInd w:val="0"/>
        <w:jc w:val="both"/>
      </w:pPr>
      <w:r w:rsidRPr="002733E8">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.12. Не допускается включение в банковскую гарантию:</w:t>
      </w:r>
    </w:p>
    <w:p w:rsidR="008634F0" w:rsidRPr="002733E8" w:rsidRDefault="008634F0" w:rsidP="008634F0">
      <w:pPr>
        <w:autoSpaceDE w:val="0"/>
        <w:autoSpaceDN w:val="0"/>
        <w:adjustRightInd w:val="0"/>
        <w:ind w:right="-115"/>
        <w:jc w:val="both"/>
      </w:pPr>
      <w:r w:rsidRPr="002733E8">
        <w:t xml:space="preserve">- положений о праве гаранта отказывать в удовлетворении требования заказчика о платеже по банковской гарантии в случае </w:t>
      </w:r>
      <w:proofErr w:type="spellStart"/>
      <w:r w:rsidRPr="002733E8">
        <w:t>непредоставления</w:t>
      </w:r>
      <w:proofErr w:type="spellEnd"/>
      <w:r w:rsidRPr="002733E8">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634F0" w:rsidRPr="002733E8" w:rsidRDefault="008634F0" w:rsidP="008634F0">
      <w:pPr>
        <w:autoSpaceDE w:val="0"/>
        <w:autoSpaceDN w:val="0"/>
        <w:adjustRightInd w:val="0"/>
        <w:ind w:right="-115"/>
        <w:jc w:val="both"/>
      </w:pPr>
      <w:r w:rsidRPr="002733E8">
        <w:t>- требований о предоставлении заказчиком гаранту отчета об исполнении контракта, гарантийных обязательств;</w:t>
      </w:r>
    </w:p>
    <w:p w:rsidR="008634F0" w:rsidRPr="002733E8" w:rsidRDefault="008634F0" w:rsidP="008634F0">
      <w:pPr>
        <w:autoSpaceDE w:val="0"/>
        <w:autoSpaceDN w:val="0"/>
        <w:adjustRightInd w:val="0"/>
        <w:ind w:right="-115"/>
        <w:jc w:val="both"/>
      </w:pPr>
      <w:r w:rsidRPr="002733E8">
        <w:t xml:space="preserve">- 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37" w:history="1">
        <w:r w:rsidRPr="002733E8">
          <w:t>перечень</w:t>
        </w:r>
      </w:hyperlink>
      <w:r w:rsidRPr="002733E8">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w:t>
      </w:r>
    </w:p>
    <w:p w:rsidR="008634F0" w:rsidRPr="002733E8" w:rsidRDefault="008634F0" w:rsidP="008634F0">
      <w:pPr>
        <w:autoSpaceDE w:val="0"/>
        <w:autoSpaceDN w:val="0"/>
        <w:adjustRightInd w:val="0"/>
        <w:ind w:right="-115"/>
        <w:jc w:val="both"/>
      </w:pPr>
      <w:r w:rsidRPr="002733E8">
        <w:t>-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.14.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634F0" w:rsidRPr="002733E8" w:rsidRDefault="002733E8" w:rsidP="008634F0">
      <w:pPr>
        <w:widowControl w:val="0"/>
        <w:autoSpaceDE w:val="0"/>
        <w:autoSpaceDN w:val="0"/>
        <w:adjustRightInd w:val="0"/>
        <w:ind w:right="-115"/>
        <w:jc w:val="both"/>
        <w:rPr>
          <w:iCs/>
        </w:rPr>
      </w:pPr>
      <w:r w:rsidRPr="002733E8">
        <w:rPr>
          <w:iCs/>
        </w:rPr>
        <w:t>11</w:t>
      </w:r>
      <w:r w:rsidR="008634F0" w:rsidRPr="002733E8">
        <w:rPr>
          <w:iCs/>
        </w:rPr>
        <w:t xml:space="preserve">.15. Основанием для отказа в принятии банковской гарантии заказчиком является </w:t>
      </w:r>
      <w:proofErr w:type="gramStart"/>
      <w:r w:rsidR="008634F0" w:rsidRPr="002733E8">
        <w:rPr>
          <w:iCs/>
        </w:rPr>
        <w:t>не соответствие</w:t>
      </w:r>
      <w:proofErr w:type="gramEnd"/>
      <w:r w:rsidR="008634F0" w:rsidRPr="002733E8">
        <w:rPr>
          <w:iCs/>
        </w:rPr>
        <w:t xml:space="preserve"> ее Федеральному закону от 05.04.2013 №44-ФЗ.</w:t>
      </w:r>
    </w:p>
    <w:p w:rsidR="008634F0" w:rsidRPr="002733E8" w:rsidRDefault="002733E8" w:rsidP="008634F0">
      <w:pPr>
        <w:ind w:right="-115"/>
        <w:jc w:val="both"/>
      </w:pPr>
      <w:r w:rsidRPr="002733E8">
        <w:t>11</w:t>
      </w:r>
      <w:r w:rsidR="008634F0" w:rsidRPr="002733E8">
        <w:t>.16. Случаи удержания обеспечения исполнения Контракта:</w:t>
      </w:r>
    </w:p>
    <w:p w:rsidR="008634F0" w:rsidRPr="002733E8" w:rsidRDefault="002733E8" w:rsidP="008634F0">
      <w:pPr>
        <w:ind w:right="-115"/>
        <w:jc w:val="both"/>
      </w:pPr>
      <w:r w:rsidRPr="002733E8">
        <w:t>11</w:t>
      </w:r>
      <w:r w:rsidR="008634F0" w:rsidRPr="002733E8">
        <w:t>.16.1. Односторонний отказ Подрядчика от исполнения настоящего Контракта.</w:t>
      </w:r>
    </w:p>
    <w:p w:rsidR="008634F0" w:rsidRPr="002733E8" w:rsidRDefault="002733E8" w:rsidP="008634F0">
      <w:pPr>
        <w:ind w:right="-115"/>
        <w:jc w:val="both"/>
      </w:pPr>
      <w:r w:rsidRPr="002733E8">
        <w:t>11</w:t>
      </w:r>
      <w:r w:rsidR="008634F0" w:rsidRPr="002733E8">
        <w:t>.16.2. Нарушение Подрядчиком сроков передачи объекта заказчику по акту формы КС-11 более</w:t>
      </w:r>
      <w:proofErr w:type="gramStart"/>
      <w:r w:rsidR="008634F0" w:rsidRPr="002733E8">
        <w:t>,</w:t>
      </w:r>
      <w:proofErr w:type="gramEnd"/>
      <w:r w:rsidR="008634F0" w:rsidRPr="002733E8">
        <w:t xml:space="preserve"> чем на 15 дней.</w:t>
      </w:r>
    </w:p>
    <w:p w:rsidR="008634F0" w:rsidRPr="002733E8" w:rsidRDefault="002733E8" w:rsidP="008634F0">
      <w:pPr>
        <w:widowControl w:val="0"/>
        <w:autoSpaceDE w:val="0"/>
        <w:autoSpaceDN w:val="0"/>
        <w:adjustRightInd w:val="0"/>
        <w:ind w:right="-115"/>
        <w:jc w:val="both"/>
      </w:pPr>
      <w:r w:rsidRPr="002733E8">
        <w:t>11</w:t>
      </w:r>
      <w:r w:rsidR="008634F0" w:rsidRPr="002733E8">
        <w:t>.17. Достаточным доказательством обоснованности возникших в связи с невыполнением и (или) ненадлежащим исполнением требований Заказчика является отсутствие подписанных в надлежащий срок обеими сторонами контракта актов, подтверждающих приёмку работ.</w:t>
      </w:r>
    </w:p>
    <w:p w:rsidR="008634F0" w:rsidRPr="002733E8" w:rsidRDefault="002733E8" w:rsidP="008634F0">
      <w:pPr>
        <w:widowControl w:val="0"/>
        <w:autoSpaceDE w:val="0"/>
        <w:autoSpaceDN w:val="0"/>
        <w:adjustRightInd w:val="0"/>
        <w:ind w:right="-115"/>
        <w:jc w:val="both"/>
      </w:pPr>
      <w:r w:rsidRPr="002733E8">
        <w:t>11</w:t>
      </w:r>
      <w:r w:rsidR="008634F0" w:rsidRPr="002733E8">
        <w:t>.18.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вправе изменить способ обеспечения исполнения контракта.</w:t>
      </w:r>
    </w:p>
    <w:p w:rsidR="008634F0" w:rsidRPr="00BC7911" w:rsidRDefault="002733E8" w:rsidP="008634F0">
      <w:pPr>
        <w:autoSpaceDE w:val="0"/>
        <w:autoSpaceDN w:val="0"/>
        <w:adjustRightInd w:val="0"/>
        <w:ind w:right="-115"/>
        <w:jc w:val="both"/>
      </w:pPr>
      <w:r w:rsidRPr="002733E8">
        <w:rPr>
          <w:noProof/>
        </w:rPr>
        <w:t>11</w:t>
      </w:r>
      <w:r w:rsidR="008634F0" w:rsidRPr="002733E8">
        <w:rPr>
          <w:noProof/>
        </w:rPr>
        <w:t>.19</w:t>
      </w:r>
      <w:proofErr w:type="gramStart"/>
      <w:r w:rsidR="008634F0" w:rsidRPr="002733E8">
        <w:rPr>
          <w:noProof/>
        </w:rPr>
        <w:t xml:space="preserve"> </w:t>
      </w:r>
      <w:r w:rsidR="008634F0" w:rsidRPr="002733E8">
        <w:rPr>
          <w:bCs/>
        </w:rPr>
        <w:t>В</w:t>
      </w:r>
      <w:proofErr w:type="gramEnd"/>
      <w:r w:rsidR="008634F0" w:rsidRPr="002733E8">
        <w:rPr>
          <w:bC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w:t>
      </w:r>
      <w:r w:rsidR="008634F0" w:rsidRPr="002733E8">
        <w:t xml:space="preserve"> Размер такого обеспечения может быть уменьшен в порядке и случаях, которые предусмотрены частями 7, 7.1, 7.2 и 7.3 статьи 96 Федерального закона от 05.04.2013 №44-ФЗ. За каждый день просрочки исполнения поставщиком (подрядчиком, исполнителем) обязательства, предусмотренного частью 30 статьи 34 Федерального закона от 05.04.2013 №44-ФЗ, начисляется пеня в размере, определенном в порядке, установленном в соответствии с частью 7 статьи 34 Федерального закона от 05.04.2013 №44-ФЗ.</w:t>
      </w:r>
    </w:p>
    <w:p w:rsidR="00AB27AA" w:rsidRPr="00AB27AA" w:rsidRDefault="00AB27AA" w:rsidP="00AB27AA">
      <w:pPr>
        <w:tabs>
          <w:tab w:val="left" w:pos="5779"/>
        </w:tabs>
        <w:ind w:firstLine="567"/>
        <w:jc w:val="both"/>
        <w:rPr>
          <w:sz w:val="24"/>
          <w:szCs w:val="24"/>
        </w:rPr>
      </w:pPr>
    </w:p>
    <w:p w:rsidR="00AB27AA" w:rsidRPr="00AB27AA" w:rsidRDefault="00AB27AA" w:rsidP="00AB27AA">
      <w:pPr>
        <w:tabs>
          <w:tab w:val="left" w:pos="5779"/>
        </w:tabs>
        <w:spacing w:after="240"/>
        <w:ind w:firstLine="567"/>
        <w:jc w:val="center"/>
        <w:rPr>
          <w:sz w:val="24"/>
          <w:szCs w:val="24"/>
        </w:rPr>
      </w:pPr>
      <w:r w:rsidRPr="00AB27AA">
        <w:rPr>
          <w:b/>
          <w:sz w:val="24"/>
          <w:szCs w:val="24"/>
        </w:rPr>
        <w:t>12. Гарантии качества выполненных работ</w:t>
      </w:r>
    </w:p>
    <w:p w:rsidR="00AB27AA" w:rsidRPr="00AB27AA" w:rsidRDefault="00AB27AA" w:rsidP="00AB27AA">
      <w:pPr>
        <w:shd w:val="clear" w:color="auto" w:fill="FFFFFF"/>
        <w:tabs>
          <w:tab w:val="left" w:pos="1291"/>
        </w:tabs>
        <w:ind w:firstLine="567"/>
        <w:jc w:val="both"/>
        <w:rPr>
          <w:sz w:val="24"/>
          <w:szCs w:val="24"/>
        </w:rPr>
      </w:pPr>
      <w:r w:rsidRPr="00AB27AA">
        <w:rPr>
          <w:sz w:val="24"/>
          <w:szCs w:val="24"/>
        </w:rPr>
        <w:t>12.1. Гарантии качества распространяются на все конструктивные элементы и работы, выполненные Подрядчиком.</w:t>
      </w:r>
    </w:p>
    <w:p w:rsidR="00C42D47" w:rsidRPr="00AB27AA" w:rsidRDefault="00AB27AA" w:rsidP="00AB27AA">
      <w:pPr>
        <w:ind w:firstLine="567"/>
        <w:jc w:val="both"/>
        <w:rPr>
          <w:color w:val="000000"/>
          <w:sz w:val="24"/>
          <w:szCs w:val="24"/>
        </w:rPr>
      </w:pPr>
      <w:r w:rsidRPr="002733E8">
        <w:rPr>
          <w:sz w:val="24"/>
          <w:szCs w:val="24"/>
        </w:rPr>
        <w:t xml:space="preserve">12.2. Подрядчик предоставляет гарантию качества на результат выполненных работ - </w:t>
      </w:r>
      <w:r w:rsidR="00C42D47" w:rsidRPr="002733E8">
        <w:rPr>
          <w:sz w:val="24"/>
          <w:szCs w:val="24"/>
        </w:rPr>
        <w:t xml:space="preserve">5 </w:t>
      </w:r>
      <w:r w:rsidR="00C42D47" w:rsidRPr="00C42D47">
        <w:rPr>
          <w:color w:val="000000"/>
          <w:sz w:val="24"/>
          <w:szCs w:val="24"/>
        </w:rPr>
        <w:t>(пять) лет со дня подписания «Акта сдачи-приемки работ» и распространяется на весь объем работ</w:t>
      </w:r>
      <w:r w:rsidR="00C42D47">
        <w:rPr>
          <w:color w:val="000000"/>
          <w:sz w:val="24"/>
          <w:szCs w:val="24"/>
        </w:rPr>
        <w:t>.</w:t>
      </w:r>
    </w:p>
    <w:p w:rsidR="00AB27AA" w:rsidRPr="00AB27AA" w:rsidRDefault="00AB27AA" w:rsidP="00AB27AA">
      <w:pPr>
        <w:autoSpaceDE w:val="0"/>
        <w:ind w:left="40" w:right="34" w:firstLine="669"/>
        <w:jc w:val="both"/>
        <w:rPr>
          <w:sz w:val="24"/>
          <w:szCs w:val="24"/>
        </w:rPr>
      </w:pPr>
      <w:r w:rsidRPr="00AB27AA">
        <w:rPr>
          <w:color w:val="000000"/>
          <w:sz w:val="24"/>
          <w:szCs w:val="24"/>
        </w:rPr>
        <w:t>Гарантийный срок продлевается на время устранения недостатков работ, выявленных в течение гарантийного срока. Устранение недостатков осуществляется Подрядчиком за счёт собственных средств.</w:t>
      </w:r>
    </w:p>
    <w:p w:rsidR="00AB27AA" w:rsidRPr="00AB27AA" w:rsidRDefault="00AB27AA" w:rsidP="00AB27AA">
      <w:pPr>
        <w:ind w:firstLine="567"/>
        <w:jc w:val="both"/>
        <w:rPr>
          <w:color w:val="000000"/>
          <w:sz w:val="24"/>
          <w:szCs w:val="24"/>
        </w:rPr>
      </w:pPr>
      <w:r w:rsidRPr="00AB27AA">
        <w:rPr>
          <w:sz w:val="24"/>
          <w:szCs w:val="24"/>
        </w:rPr>
        <w:t xml:space="preserve">12.3. </w:t>
      </w:r>
      <w:r w:rsidRPr="00AB27AA">
        <w:rPr>
          <w:color w:val="000000"/>
          <w:sz w:val="24"/>
          <w:szCs w:val="24"/>
        </w:rPr>
        <w:t xml:space="preserve">В гарантийные сроки наличие недостатков и сроки их устранения фиксируются двухсторонним актом  Подрядчика и Заказчика или </w:t>
      </w:r>
      <w:proofErr w:type="gramStart"/>
      <w:r w:rsidRPr="00AB27AA">
        <w:rPr>
          <w:color w:val="000000"/>
          <w:sz w:val="24"/>
          <w:szCs w:val="24"/>
        </w:rPr>
        <w:t>актом</w:t>
      </w:r>
      <w:proofErr w:type="gramEnd"/>
      <w:r w:rsidRPr="00AB27AA">
        <w:rPr>
          <w:color w:val="000000"/>
          <w:sz w:val="24"/>
          <w:szCs w:val="24"/>
        </w:rPr>
        <w:t xml:space="preserve"> составленным в соответствии с пунктом 12.5 настоящего контракта. Подрядчик обязан устранить недостатки в течение 5 (пяти) рабочих дней </w:t>
      </w:r>
      <w:proofErr w:type="gramStart"/>
      <w:r w:rsidRPr="00AB27AA">
        <w:rPr>
          <w:color w:val="000000"/>
          <w:sz w:val="24"/>
          <w:szCs w:val="24"/>
        </w:rPr>
        <w:t>с даты составления</w:t>
      </w:r>
      <w:proofErr w:type="gramEnd"/>
      <w:r w:rsidRPr="00AB27AA">
        <w:rPr>
          <w:color w:val="000000"/>
          <w:sz w:val="24"/>
          <w:szCs w:val="24"/>
        </w:rPr>
        <w:t xml:space="preserve"> акта.</w:t>
      </w:r>
    </w:p>
    <w:p w:rsidR="00AB27AA" w:rsidRPr="00AB27AA" w:rsidRDefault="00AB27AA" w:rsidP="00AB27AA">
      <w:pPr>
        <w:widowControl w:val="0"/>
        <w:autoSpaceDE w:val="0"/>
        <w:ind w:firstLine="567"/>
        <w:jc w:val="both"/>
        <w:rPr>
          <w:color w:val="000000"/>
          <w:sz w:val="24"/>
          <w:szCs w:val="24"/>
        </w:rPr>
      </w:pPr>
      <w:r w:rsidRPr="00AB27AA">
        <w:rPr>
          <w:color w:val="000000"/>
          <w:sz w:val="24"/>
          <w:szCs w:val="24"/>
        </w:rPr>
        <w:t>12.4.  Заказчик уведомляет Подрядчика о выявлении недостатков и дате составления двухстороннего акта любыми доступными средствами связи.</w:t>
      </w:r>
    </w:p>
    <w:p w:rsidR="00AB27AA" w:rsidRPr="00AB27AA" w:rsidRDefault="00AB27AA" w:rsidP="00AB27AA">
      <w:pPr>
        <w:widowControl w:val="0"/>
        <w:autoSpaceDE w:val="0"/>
        <w:ind w:firstLine="709"/>
        <w:jc w:val="both"/>
        <w:rPr>
          <w:sz w:val="24"/>
          <w:szCs w:val="24"/>
        </w:rPr>
      </w:pPr>
      <w:r w:rsidRPr="00AB27AA">
        <w:rPr>
          <w:color w:val="000000"/>
          <w:sz w:val="24"/>
          <w:szCs w:val="24"/>
        </w:rPr>
        <w:t xml:space="preserve">При неприбытии Подрядчика для составления акта в назначенный день или отказе Подрядчика от подписания акта обнаруженных дефектов, Заказчик назначает комиссию по фиксированию дефектов и их характера, </w:t>
      </w:r>
      <w:proofErr w:type="gramStart"/>
      <w:r w:rsidRPr="00AB27AA">
        <w:rPr>
          <w:color w:val="000000"/>
          <w:sz w:val="24"/>
          <w:szCs w:val="24"/>
        </w:rPr>
        <w:t>которая</w:t>
      </w:r>
      <w:proofErr w:type="gramEnd"/>
      <w:r w:rsidRPr="00AB27AA">
        <w:rPr>
          <w:color w:val="000000"/>
          <w:sz w:val="24"/>
          <w:szCs w:val="24"/>
        </w:rPr>
        <w:t xml:space="preserve"> составляет соответствующий акт без участия Подрядчика.</w:t>
      </w:r>
    </w:p>
    <w:p w:rsidR="00AB27AA" w:rsidRPr="00AB27AA" w:rsidRDefault="00AB27AA" w:rsidP="00AB27AA">
      <w:pPr>
        <w:shd w:val="clear" w:color="auto" w:fill="FFFFFF"/>
        <w:tabs>
          <w:tab w:val="left" w:pos="1344"/>
        </w:tabs>
        <w:ind w:firstLine="567"/>
        <w:jc w:val="both"/>
        <w:rPr>
          <w:sz w:val="24"/>
          <w:szCs w:val="24"/>
        </w:rPr>
      </w:pPr>
      <w:r w:rsidRPr="00AB27AA">
        <w:rPr>
          <w:sz w:val="24"/>
          <w:szCs w:val="24"/>
        </w:rPr>
        <w:t>12.5.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объёме.</w:t>
      </w:r>
    </w:p>
    <w:p w:rsidR="00AB27AA" w:rsidRPr="00AB27AA" w:rsidRDefault="00AB27AA" w:rsidP="00AB27AA">
      <w:pPr>
        <w:tabs>
          <w:tab w:val="left" w:pos="5779"/>
        </w:tabs>
        <w:ind w:firstLine="567"/>
        <w:jc w:val="both"/>
        <w:rPr>
          <w:b/>
          <w:bCs/>
          <w:sz w:val="24"/>
          <w:szCs w:val="24"/>
        </w:rPr>
      </w:pPr>
      <w:r w:rsidRPr="00AB27AA">
        <w:rPr>
          <w:sz w:val="24"/>
          <w:szCs w:val="24"/>
        </w:rPr>
        <w:t>12.6. В случае выявления дефектов отдельных конструктивных элементов объекта в пределах гарантийного срока, гарантийный срок продлевается на срок устранения дефектов.</w:t>
      </w:r>
    </w:p>
    <w:p w:rsidR="00AB27AA" w:rsidRPr="00AB27AA" w:rsidRDefault="00AB27AA" w:rsidP="00AB27AA">
      <w:pPr>
        <w:numPr>
          <w:ilvl w:val="0"/>
          <w:numId w:val="5"/>
        </w:numPr>
        <w:spacing w:before="240" w:after="200"/>
        <w:jc w:val="center"/>
        <w:rPr>
          <w:sz w:val="24"/>
          <w:szCs w:val="24"/>
        </w:rPr>
      </w:pPr>
      <w:r w:rsidRPr="00AB27AA">
        <w:rPr>
          <w:b/>
          <w:bCs/>
          <w:sz w:val="24"/>
          <w:szCs w:val="24"/>
        </w:rPr>
        <w:t>Прочие условия</w:t>
      </w:r>
    </w:p>
    <w:p w:rsidR="00AB27AA" w:rsidRPr="00AB27AA" w:rsidRDefault="00AB27AA" w:rsidP="00AB27AA">
      <w:pPr>
        <w:ind w:firstLine="709"/>
        <w:jc w:val="both"/>
        <w:rPr>
          <w:color w:val="000000"/>
          <w:sz w:val="24"/>
          <w:szCs w:val="24"/>
        </w:rPr>
      </w:pPr>
      <w:r w:rsidRPr="002733E8">
        <w:rPr>
          <w:sz w:val="24"/>
          <w:szCs w:val="24"/>
        </w:rPr>
        <w:t>13.1.Настоящий Контракт</w:t>
      </w:r>
      <w:r w:rsidR="00226264" w:rsidRPr="002733E8">
        <w:rPr>
          <w:sz w:val="24"/>
          <w:szCs w:val="24"/>
        </w:rPr>
        <w:t>,</w:t>
      </w:r>
      <w:r w:rsidRPr="002733E8">
        <w:rPr>
          <w:sz w:val="24"/>
          <w:szCs w:val="24"/>
        </w:rPr>
        <w:t xml:space="preserve"> вступает в силу с момента подписания Контракта  и действует до  </w:t>
      </w:r>
      <w:r w:rsidR="00DD30CF" w:rsidRPr="002733E8">
        <w:rPr>
          <w:b/>
          <w:sz w:val="24"/>
          <w:szCs w:val="24"/>
        </w:rPr>
        <w:t>31</w:t>
      </w:r>
      <w:r w:rsidR="00100813" w:rsidRPr="002733E8">
        <w:rPr>
          <w:b/>
          <w:sz w:val="24"/>
          <w:szCs w:val="24"/>
        </w:rPr>
        <w:t>.</w:t>
      </w:r>
      <w:r w:rsidR="00DD30CF" w:rsidRPr="002733E8">
        <w:rPr>
          <w:b/>
          <w:sz w:val="24"/>
          <w:szCs w:val="24"/>
        </w:rPr>
        <w:t>12.</w:t>
      </w:r>
      <w:r w:rsidR="00100813" w:rsidRPr="002733E8">
        <w:rPr>
          <w:b/>
          <w:sz w:val="24"/>
          <w:szCs w:val="24"/>
        </w:rPr>
        <w:t>2020</w:t>
      </w:r>
      <w:r w:rsidRPr="002733E8">
        <w:rPr>
          <w:b/>
          <w:sz w:val="24"/>
          <w:szCs w:val="24"/>
        </w:rPr>
        <w:t xml:space="preserve">  года.</w:t>
      </w:r>
    </w:p>
    <w:p w:rsidR="00AB27AA" w:rsidRPr="00AB27AA" w:rsidRDefault="00AB27AA" w:rsidP="00AB27AA">
      <w:pPr>
        <w:ind w:firstLine="709"/>
        <w:jc w:val="both"/>
        <w:rPr>
          <w:color w:val="000000"/>
          <w:sz w:val="24"/>
          <w:szCs w:val="24"/>
        </w:rPr>
      </w:pPr>
      <w:r w:rsidRPr="00AB27AA">
        <w:rPr>
          <w:color w:val="000000"/>
          <w:sz w:val="24"/>
          <w:szCs w:val="24"/>
        </w:rPr>
        <w:t>13.2. Ущерб, нанесённый в результате работ на объекте третьему лицу по вине Подрядчика, компенсируется Подрядчиком, по вине Заказчика – Заказчиком. Подрядчик во всех случаях принимает срочные меры по ликвидации нанесённого ущерба, даже тогда, когда соответствующие затраты несёт Заказчик.</w:t>
      </w:r>
    </w:p>
    <w:p w:rsidR="00145748" w:rsidRPr="00BC7911" w:rsidRDefault="00AB27AA" w:rsidP="00145748">
      <w:pPr>
        <w:widowControl w:val="0"/>
        <w:autoSpaceDE w:val="0"/>
        <w:autoSpaceDN w:val="0"/>
        <w:adjustRightInd w:val="0"/>
        <w:ind w:right="-115"/>
        <w:jc w:val="both"/>
      </w:pPr>
      <w:r w:rsidRPr="00AB27AA">
        <w:rPr>
          <w:color w:val="000000"/>
          <w:sz w:val="24"/>
          <w:szCs w:val="24"/>
        </w:rPr>
        <w:t>13.3</w:t>
      </w:r>
      <w:r w:rsidRPr="002733E8">
        <w:rPr>
          <w:color w:val="000000"/>
          <w:sz w:val="24"/>
          <w:szCs w:val="24"/>
        </w:rPr>
        <w:t xml:space="preserve">. </w:t>
      </w:r>
      <w:r w:rsidR="00145748" w:rsidRPr="002733E8">
        <w:rPr>
          <w:sz w:val="24"/>
          <w:szCs w:val="24"/>
        </w:rPr>
        <w:t>Контракт составлен на русском языке в форме электронного документа и подписан электронной цифровой подписью надлежащим образом уполномоченного представителя каждой из Сторон.</w:t>
      </w:r>
    </w:p>
    <w:p w:rsidR="00AB27AA" w:rsidRPr="00AB27AA" w:rsidRDefault="00AB27AA" w:rsidP="00145748">
      <w:pPr>
        <w:widowControl w:val="0"/>
        <w:autoSpaceDE w:val="0"/>
        <w:ind w:firstLine="709"/>
        <w:jc w:val="both"/>
        <w:rPr>
          <w:color w:val="000000"/>
          <w:sz w:val="24"/>
          <w:szCs w:val="24"/>
        </w:rPr>
      </w:pPr>
      <w:r w:rsidRPr="00AB27AA">
        <w:rPr>
          <w:color w:val="000000"/>
          <w:sz w:val="24"/>
          <w:szCs w:val="24"/>
        </w:rPr>
        <w:t>13.4.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Контракту.</w:t>
      </w:r>
    </w:p>
    <w:p w:rsidR="00AB27AA" w:rsidRPr="00AB27AA" w:rsidRDefault="00AB27AA" w:rsidP="00AB27AA">
      <w:pPr>
        <w:widowControl w:val="0"/>
        <w:autoSpaceDE w:val="0"/>
        <w:ind w:firstLine="709"/>
        <w:jc w:val="both"/>
        <w:rPr>
          <w:sz w:val="24"/>
          <w:szCs w:val="24"/>
        </w:rPr>
      </w:pPr>
      <w:r w:rsidRPr="00AB27AA">
        <w:rPr>
          <w:color w:val="000000"/>
          <w:sz w:val="24"/>
          <w:szCs w:val="24"/>
        </w:rPr>
        <w:t>13.5</w:t>
      </w:r>
      <w:proofErr w:type="gramStart"/>
      <w:r w:rsidRPr="00AB27AA">
        <w:rPr>
          <w:color w:val="000000"/>
          <w:sz w:val="24"/>
          <w:szCs w:val="24"/>
        </w:rPr>
        <w:t xml:space="preserve"> В</w:t>
      </w:r>
      <w:proofErr w:type="gramEnd"/>
      <w:r w:rsidRPr="00AB27AA">
        <w:rPr>
          <w:color w:val="000000"/>
          <w:sz w:val="24"/>
          <w:szCs w:val="24"/>
        </w:rPr>
        <w:t>о всем, что не предусмотрено настоящим контрактом, стороны руководствуются действующим законодательством РФ.</w:t>
      </w:r>
    </w:p>
    <w:p w:rsidR="00AB27AA" w:rsidRPr="00AB27AA" w:rsidRDefault="00AB27AA" w:rsidP="00AB27AA">
      <w:pPr>
        <w:ind w:firstLine="709"/>
        <w:jc w:val="both"/>
        <w:rPr>
          <w:color w:val="000000"/>
          <w:sz w:val="24"/>
          <w:szCs w:val="24"/>
        </w:rPr>
      </w:pPr>
      <w:r w:rsidRPr="00AB27AA">
        <w:rPr>
          <w:sz w:val="24"/>
          <w:szCs w:val="24"/>
        </w:rPr>
        <w:t xml:space="preserve">13.6. </w:t>
      </w:r>
      <w:r w:rsidRPr="00AB27AA">
        <w:rPr>
          <w:bCs/>
          <w:sz w:val="24"/>
          <w:szCs w:val="24"/>
          <w:lang w:eastAsia="en-US" w:bidi="en-US"/>
        </w:rPr>
        <w:t xml:space="preserve">Неотъемлемой частью настоящего Контракта являются: </w:t>
      </w:r>
    </w:p>
    <w:p w:rsidR="00AB27AA" w:rsidRPr="00AB27AA" w:rsidRDefault="00AB27AA" w:rsidP="00AB27AA">
      <w:pPr>
        <w:jc w:val="both"/>
        <w:rPr>
          <w:color w:val="000000"/>
          <w:sz w:val="24"/>
          <w:szCs w:val="24"/>
        </w:rPr>
      </w:pPr>
      <w:r w:rsidRPr="00AB27AA">
        <w:rPr>
          <w:color w:val="000000"/>
          <w:sz w:val="24"/>
          <w:szCs w:val="24"/>
        </w:rPr>
        <w:t xml:space="preserve">Приложение № 1 – «Локальный сметный расчёт». </w:t>
      </w:r>
    </w:p>
    <w:p w:rsidR="00AB27AA" w:rsidRPr="00AB27AA" w:rsidRDefault="00AB27AA" w:rsidP="00AB27AA">
      <w:pPr>
        <w:jc w:val="both"/>
        <w:rPr>
          <w:color w:val="000000"/>
          <w:sz w:val="24"/>
          <w:szCs w:val="24"/>
        </w:rPr>
      </w:pPr>
      <w:r w:rsidRPr="00AB27AA">
        <w:rPr>
          <w:color w:val="000000"/>
          <w:sz w:val="24"/>
          <w:szCs w:val="24"/>
        </w:rPr>
        <w:t>Приложение № 2 – «Календарный план выполнения работ».</w:t>
      </w:r>
    </w:p>
    <w:p w:rsidR="00AB27AA" w:rsidRDefault="00AB27AA" w:rsidP="00AB27AA">
      <w:pPr>
        <w:jc w:val="both"/>
        <w:rPr>
          <w:color w:val="000000"/>
          <w:sz w:val="24"/>
          <w:szCs w:val="24"/>
        </w:rPr>
      </w:pPr>
      <w:r w:rsidRPr="00AB27AA">
        <w:rPr>
          <w:color w:val="000000"/>
          <w:sz w:val="24"/>
          <w:szCs w:val="24"/>
        </w:rPr>
        <w:t>Приложение № 3  – «Техническое задание».</w:t>
      </w:r>
    </w:p>
    <w:p w:rsidR="00840D32" w:rsidRPr="00AB27AA" w:rsidRDefault="00840D32" w:rsidP="00AB27AA">
      <w:pPr>
        <w:jc w:val="both"/>
        <w:rPr>
          <w:color w:val="000000"/>
          <w:sz w:val="24"/>
          <w:szCs w:val="24"/>
        </w:rPr>
      </w:pPr>
    </w:p>
    <w:p w:rsidR="00AB27AA" w:rsidRPr="00AB27AA" w:rsidRDefault="00AB27AA" w:rsidP="00AB27AA">
      <w:pPr>
        <w:numPr>
          <w:ilvl w:val="0"/>
          <w:numId w:val="5"/>
        </w:numPr>
        <w:jc w:val="center"/>
        <w:rPr>
          <w:sz w:val="24"/>
          <w:szCs w:val="24"/>
        </w:rPr>
      </w:pPr>
      <w:r w:rsidRPr="00AB27AA">
        <w:rPr>
          <w:b/>
          <w:bCs/>
          <w:sz w:val="24"/>
          <w:szCs w:val="24"/>
        </w:rPr>
        <w:t>Юридические адреса, банковские реквизиты и подписи сторон:</w:t>
      </w:r>
    </w:p>
    <w:tbl>
      <w:tblPr>
        <w:tblW w:w="0" w:type="auto"/>
        <w:tblLayout w:type="fixed"/>
        <w:tblLook w:val="0000" w:firstRow="0" w:lastRow="0" w:firstColumn="0" w:lastColumn="0" w:noHBand="0" w:noVBand="0"/>
      </w:tblPr>
      <w:tblGrid>
        <w:gridCol w:w="5220"/>
        <w:gridCol w:w="4934"/>
      </w:tblGrid>
      <w:tr w:rsidR="00AB27AA" w:rsidRPr="00AB27AA" w:rsidTr="00CB1AA8">
        <w:trPr>
          <w:trHeight w:val="4135"/>
        </w:trPr>
        <w:tc>
          <w:tcPr>
            <w:tcW w:w="5220" w:type="dxa"/>
            <w:shd w:val="clear" w:color="auto" w:fill="auto"/>
          </w:tcPr>
          <w:p w:rsidR="00AB27AA" w:rsidRDefault="00AB27AA" w:rsidP="00AB27AA">
            <w:pPr>
              <w:tabs>
                <w:tab w:val="center" w:pos="4677"/>
                <w:tab w:val="right" w:pos="9355"/>
              </w:tabs>
              <w:snapToGrid w:val="0"/>
              <w:rPr>
                <w:sz w:val="24"/>
                <w:szCs w:val="24"/>
              </w:rPr>
            </w:pPr>
            <w:r w:rsidRPr="00AB27AA">
              <w:rPr>
                <w:sz w:val="24"/>
                <w:szCs w:val="24"/>
              </w:rPr>
              <w:tab/>
            </w:r>
          </w:p>
          <w:p w:rsidR="00AB27AA" w:rsidRPr="00AB27AA" w:rsidRDefault="00C23B3A" w:rsidP="00AB27AA">
            <w:pPr>
              <w:tabs>
                <w:tab w:val="center" w:pos="4677"/>
                <w:tab w:val="right" w:pos="9355"/>
              </w:tabs>
              <w:snapToGrid w:val="0"/>
              <w:rPr>
                <w:b/>
                <w:bCs/>
                <w:sz w:val="24"/>
              </w:rPr>
            </w:pPr>
            <w:r>
              <w:rPr>
                <w:b/>
                <w:sz w:val="24"/>
              </w:rPr>
              <w:t xml:space="preserve">                     </w:t>
            </w:r>
            <w:r w:rsidR="00AB27AA" w:rsidRPr="00AB27AA">
              <w:rPr>
                <w:b/>
                <w:sz w:val="24"/>
              </w:rPr>
              <w:t>Заказчик:</w:t>
            </w:r>
          </w:p>
          <w:p w:rsidR="00AB27AA" w:rsidRDefault="00AB27AA" w:rsidP="00AB27AA">
            <w:pPr>
              <w:tabs>
                <w:tab w:val="center" w:pos="4677"/>
                <w:tab w:val="right" w:pos="9355"/>
              </w:tabs>
              <w:rPr>
                <w:b/>
                <w:bCs/>
                <w:sz w:val="24"/>
              </w:rPr>
            </w:pPr>
          </w:p>
          <w:p w:rsidR="00AB27AA" w:rsidRPr="00AB27AA" w:rsidRDefault="00AB27AA" w:rsidP="00AB27AA">
            <w:pPr>
              <w:tabs>
                <w:tab w:val="center" w:pos="4677"/>
                <w:tab w:val="right" w:pos="9355"/>
              </w:tabs>
              <w:rPr>
                <w:sz w:val="24"/>
              </w:rPr>
            </w:pPr>
            <w:r w:rsidRPr="00AB27AA">
              <w:rPr>
                <w:b/>
                <w:bCs/>
                <w:sz w:val="24"/>
              </w:rPr>
              <w:t>Администрация МО «</w:t>
            </w:r>
            <w:r w:rsidR="005C5F82">
              <w:rPr>
                <w:b/>
                <w:bCs/>
                <w:sz w:val="24"/>
              </w:rPr>
              <w:t>Ходзинское сельское поселение</w:t>
            </w:r>
            <w:r w:rsidRPr="00AB27AA">
              <w:rPr>
                <w:b/>
                <w:bCs/>
                <w:sz w:val="24"/>
              </w:rPr>
              <w:t>»</w:t>
            </w:r>
          </w:p>
          <w:p w:rsidR="00AB27AA" w:rsidRDefault="00C23B3A" w:rsidP="00AB27AA">
            <w:pPr>
              <w:tabs>
                <w:tab w:val="center" w:pos="4677"/>
                <w:tab w:val="right" w:pos="9355"/>
              </w:tabs>
              <w:rPr>
                <w:sz w:val="24"/>
              </w:rPr>
            </w:pPr>
            <w:r>
              <w:rPr>
                <w:sz w:val="24"/>
              </w:rPr>
              <w:t>385438</w:t>
            </w:r>
            <w:r w:rsidR="00AB27AA" w:rsidRPr="00AB27AA">
              <w:rPr>
                <w:sz w:val="24"/>
              </w:rPr>
              <w:t>, Республика Адыгея, Кошехабльский рай</w:t>
            </w:r>
            <w:r w:rsidR="004E621E">
              <w:rPr>
                <w:sz w:val="24"/>
              </w:rPr>
              <w:t xml:space="preserve">он, а. Ходзь, ул. </w:t>
            </w:r>
            <w:proofErr w:type="spellStart"/>
            <w:r w:rsidR="004E621E">
              <w:rPr>
                <w:sz w:val="24"/>
              </w:rPr>
              <w:t>Краснооктябрьская</w:t>
            </w:r>
            <w:proofErr w:type="spellEnd"/>
            <w:r w:rsidR="004E621E">
              <w:rPr>
                <w:sz w:val="24"/>
              </w:rPr>
              <w:t>, 104</w:t>
            </w:r>
          </w:p>
          <w:p w:rsidR="00C23B3A" w:rsidRPr="004E621E" w:rsidRDefault="00C23B3A" w:rsidP="00C23B3A">
            <w:pPr>
              <w:rPr>
                <w:sz w:val="24"/>
                <w:szCs w:val="24"/>
              </w:rPr>
            </w:pPr>
            <w:r w:rsidRPr="004E621E">
              <w:rPr>
                <w:sz w:val="24"/>
                <w:szCs w:val="24"/>
              </w:rPr>
              <w:t xml:space="preserve">Банк — ОТДЕЛЕНИЕ - НБ БАНКА РОССИИ </w:t>
            </w:r>
          </w:p>
          <w:p w:rsidR="00C23B3A" w:rsidRPr="004E621E" w:rsidRDefault="00C23B3A" w:rsidP="00C23B3A">
            <w:pPr>
              <w:rPr>
                <w:sz w:val="24"/>
                <w:szCs w:val="24"/>
              </w:rPr>
            </w:pPr>
            <w:r w:rsidRPr="004E621E">
              <w:rPr>
                <w:sz w:val="24"/>
                <w:szCs w:val="24"/>
              </w:rPr>
              <w:t>ИНН 0101005823</w:t>
            </w:r>
          </w:p>
          <w:p w:rsidR="00C23B3A" w:rsidRPr="004E621E" w:rsidRDefault="00C23B3A" w:rsidP="00C23B3A">
            <w:pPr>
              <w:rPr>
                <w:sz w:val="24"/>
                <w:szCs w:val="24"/>
              </w:rPr>
            </w:pPr>
            <w:r w:rsidRPr="004E621E">
              <w:rPr>
                <w:sz w:val="24"/>
                <w:szCs w:val="24"/>
              </w:rPr>
              <w:t xml:space="preserve"> КПП 010101001</w:t>
            </w:r>
          </w:p>
          <w:p w:rsidR="00C23B3A" w:rsidRPr="004E621E" w:rsidRDefault="00C23B3A" w:rsidP="00C23B3A">
            <w:pPr>
              <w:rPr>
                <w:sz w:val="24"/>
                <w:szCs w:val="24"/>
              </w:rPr>
            </w:pPr>
            <w:r w:rsidRPr="004E621E">
              <w:rPr>
                <w:sz w:val="24"/>
                <w:szCs w:val="24"/>
              </w:rPr>
              <w:t xml:space="preserve"> БИК 047908001 </w:t>
            </w:r>
          </w:p>
          <w:p w:rsidR="00C23B3A" w:rsidRPr="004E621E" w:rsidRDefault="00C23B3A" w:rsidP="00C23B3A">
            <w:pPr>
              <w:pStyle w:val="afc"/>
              <w:rPr>
                <w:rFonts w:ascii="Times New Roman" w:hAnsi="Times New Roman" w:cs="Times New Roman"/>
                <w:sz w:val="24"/>
                <w:szCs w:val="24"/>
              </w:rPr>
            </w:pPr>
            <w:proofErr w:type="gramStart"/>
            <w:r w:rsidRPr="004E621E">
              <w:rPr>
                <w:rFonts w:ascii="Times New Roman" w:hAnsi="Times New Roman" w:cs="Times New Roman"/>
                <w:sz w:val="24"/>
                <w:szCs w:val="24"/>
              </w:rPr>
              <w:t>л</w:t>
            </w:r>
            <w:proofErr w:type="gramEnd"/>
            <w:r w:rsidRPr="004E621E">
              <w:rPr>
                <w:rFonts w:ascii="Times New Roman" w:hAnsi="Times New Roman" w:cs="Times New Roman"/>
                <w:sz w:val="24"/>
                <w:szCs w:val="24"/>
              </w:rPr>
              <w:t>/</w:t>
            </w:r>
            <w:proofErr w:type="spellStart"/>
            <w:r w:rsidRPr="004E621E">
              <w:rPr>
                <w:rFonts w:ascii="Times New Roman" w:hAnsi="Times New Roman" w:cs="Times New Roman"/>
                <w:sz w:val="24"/>
                <w:szCs w:val="24"/>
              </w:rPr>
              <w:t>сч</w:t>
            </w:r>
            <w:proofErr w:type="spellEnd"/>
            <w:r w:rsidRPr="004E621E">
              <w:rPr>
                <w:rFonts w:ascii="Times New Roman" w:hAnsi="Times New Roman" w:cs="Times New Roman"/>
                <w:sz w:val="24"/>
                <w:szCs w:val="24"/>
              </w:rPr>
              <w:t xml:space="preserve"> 05763001410 </w:t>
            </w:r>
          </w:p>
          <w:p w:rsidR="00C23B3A" w:rsidRPr="004E621E" w:rsidRDefault="00C23B3A" w:rsidP="00C23B3A">
            <w:pPr>
              <w:pStyle w:val="afc"/>
              <w:rPr>
                <w:rFonts w:ascii="Times New Roman" w:hAnsi="Times New Roman" w:cs="Times New Roman"/>
                <w:sz w:val="24"/>
                <w:szCs w:val="24"/>
              </w:rPr>
            </w:pPr>
            <w:r w:rsidRPr="004E621E">
              <w:rPr>
                <w:rFonts w:ascii="Times New Roman" w:hAnsi="Times New Roman" w:cs="Times New Roman"/>
                <w:sz w:val="24"/>
                <w:szCs w:val="24"/>
              </w:rPr>
              <w:t>Расчетный счет</w:t>
            </w:r>
            <w:r w:rsidRPr="004E621E">
              <w:rPr>
                <w:rFonts w:ascii="Times New Roman" w:hAnsi="Times New Roman" w:cs="Times New Roman"/>
                <w:color w:val="FF0000"/>
                <w:sz w:val="24"/>
                <w:szCs w:val="24"/>
              </w:rPr>
              <w:t xml:space="preserve"> </w:t>
            </w:r>
            <w:r w:rsidRPr="004E621E">
              <w:rPr>
                <w:rFonts w:ascii="Times New Roman" w:hAnsi="Times New Roman" w:cs="Times New Roman"/>
                <w:sz w:val="24"/>
                <w:szCs w:val="24"/>
              </w:rPr>
              <w:t>40204810403490000010</w:t>
            </w:r>
          </w:p>
          <w:p w:rsidR="00AB27AA" w:rsidRPr="00AB27AA" w:rsidRDefault="00AB27AA" w:rsidP="00226264">
            <w:pPr>
              <w:tabs>
                <w:tab w:val="center" w:pos="4677"/>
                <w:tab w:val="right" w:pos="9355"/>
              </w:tabs>
              <w:rPr>
                <w:sz w:val="24"/>
              </w:rPr>
            </w:pPr>
          </w:p>
          <w:p w:rsidR="00226264" w:rsidRDefault="00226264" w:rsidP="00AB27AA">
            <w:pPr>
              <w:ind w:left="142" w:hanging="142"/>
              <w:rPr>
                <w:sz w:val="24"/>
                <w:szCs w:val="24"/>
              </w:rPr>
            </w:pPr>
            <w:r>
              <w:rPr>
                <w:sz w:val="24"/>
                <w:szCs w:val="24"/>
              </w:rPr>
              <w:t xml:space="preserve">Глава </w:t>
            </w:r>
            <w:r w:rsidR="00AB27AA" w:rsidRPr="00AB27AA">
              <w:rPr>
                <w:sz w:val="24"/>
                <w:szCs w:val="24"/>
              </w:rPr>
              <w:t xml:space="preserve"> МО</w:t>
            </w:r>
          </w:p>
          <w:p w:rsidR="00AB27AA" w:rsidRPr="00AB27AA" w:rsidRDefault="00C23B3A" w:rsidP="00AB27AA">
            <w:pPr>
              <w:ind w:left="142" w:hanging="142"/>
              <w:rPr>
                <w:sz w:val="24"/>
                <w:szCs w:val="24"/>
              </w:rPr>
            </w:pPr>
            <w:r>
              <w:rPr>
                <w:sz w:val="24"/>
                <w:szCs w:val="24"/>
              </w:rPr>
              <w:t xml:space="preserve"> «Ходзинское</w:t>
            </w:r>
            <w:r w:rsidR="00AB27AA" w:rsidRPr="00AB27AA">
              <w:rPr>
                <w:sz w:val="24"/>
                <w:szCs w:val="24"/>
              </w:rPr>
              <w:t xml:space="preserve"> </w:t>
            </w:r>
          </w:p>
          <w:p w:rsidR="00AB27AA" w:rsidRPr="00AB27AA" w:rsidRDefault="00AB27AA" w:rsidP="00AB27AA">
            <w:pPr>
              <w:ind w:left="142" w:hanging="142"/>
              <w:rPr>
                <w:sz w:val="24"/>
                <w:szCs w:val="24"/>
              </w:rPr>
            </w:pPr>
            <w:r w:rsidRPr="00AB27AA">
              <w:rPr>
                <w:sz w:val="24"/>
                <w:szCs w:val="24"/>
              </w:rPr>
              <w:t>сельское поселение</w:t>
            </w:r>
          </w:p>
          <w:p w:rsidR="00AB27AA" w:rsidRPr="00AB27AA" w:rsidRDefault="00AB27AA" w:rsidP="00AB27AA">
            <w:pPr>
              <w:ind w:left="142" w:hanging="262"/>
              <w:rPr>
                <w:sz w:val="22"/>
                <w:szCs w:val="22"/>
              </w:rPr>
            </w:pPr>
            <w:r w:rsidRPr="00AB27AA">
              <w:rPr>
                <w:sz w:val="24"/>
                <w:szCs w:val="24"/>
              </w:rPr>
              <w:t>__</w:t>
            </w:r>
            <w:r w:rsidR="00C23B3A">
              <w:rPr>
                <w:sz w:val="24"/>
                <w:szCs w:val="24"/>
              </w:rPr>
              <w:t>______________________</w:t>
            </w:r>
            <w:proofErr w:type="spellStart"/>
            <w:r w:rsidR="00C23B3A">
              <w:rPr>
                <w:sz w:val="24"/>
                <w:szCs w:val="24"/>
              </w:rPr>
              <w:t>Р.М.Тлостнаков</w:t>
            </w:r>
            <w:proofErr w:type="spellEnd"/>
          </w:p>
          <w:p w:rsidR="00AB27AA" w:rsidRPr="00AB27AA" w:rsidRDefault="00AB27AA" w:rsidP="00AB27AA">
            <w:pPr>
              <w:tabs>
                <w:tab w:val="center" w:pos="4677"/>
                <w:tab w:val="right" w:pos="9355"/>
              </w:tabs>
              <w:jc w:val="both"/>
              <w:rPr>
                <w:sz w:val="22"/>
                <w:szCs w:val="22"/>
              </w:rPr>
            </w:pPr>
            <w:r w:rsidRPr="00AB27AA">
              <w:rPr>
                <w:sz w:val="22"/>
                <w:szCs w:val="22"/>
              </w:rPr>
              <w:t>МП             Подпись</w:t>
            </w:r>
          </w:p>
        </w:tc>
        <w:tc>
          <w:tcPr>
            <w:tcW w:w="4934" w:type="dxa"/>
            <w:shd w:val="clear" w:color="auto" w:fill="auto"/>
          </w:tcPr>
          <w:p w:rsidR="00AB27AA" w:rsidRDefault="00AB27AA" w:rsidP="00AB27AA">
            <w:pPr>
              <w:widowControl w:val="0"/>
              <w:autoSpaceDE w:val="0"/>
              <w:jc w:val="both"/>
              <w:rPr>
                <w:b/>
                <w:bCs/>
                <w:sz w:val="22"/>
                <w:szCs w:val="22"/>
              </w:rPr>
            </w:pPr>
          </w:p>
          <w:p w:rsidR="00AB27AA" w:rsidRPr="00AB27AA" w:rsidRDefault="00C23B3A" w:rsidP="00AB27AA">
            <w:pPr>
              <w:widowControl w:val="0"/>
              <w:autoSpaceDE w:val="0"/>
              <w:jc w:val="both"/>
              <w:rPr>
                <w:rFonts w:ascii="Arial" w:hAnsi="Arial" w:cs="Arial"/>
                <w:b/>
                <w:bCs/>
                <w:i/>
                <w:iCs/>
                <w:sz w:val="20"/>
                <w:szCs w:val="20"/>
              </w:rPr>
            </w:pPr>
            <w:r>
              <w:rPr>
                <w:b/>
                <w:bCs/>
                <w:sz w:val="22"/>
                <w:szCs w:val="22"/>
              </w:rPr>
              <w:t xml:space="preserve">                        </w:t>
            </w:r>
            <w:r w:rsidR="00AB27AA" w:rsidRPr="00AB27AA">
              <w:rPr>
                <w:b/>
                <w:bCs/>
                <w:sz w:val="22"/>
                <w:szCs w:val="22"/>
              </w:rPr>
              <w:t xml:space="preserve">Подрядчик:                                                                 </w:t>
            </w: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Default="00AB27AA" w:rsidP="00AB27AA">
            <w:pPr>
              <w:ind w:left="142" w:hanging="142"/>
              <w:rPr>
                <w:sz w:val="24"/>
                <w:szCs w:val="24"/>
              </w:rPr>
            </w:pPr>
          </w:p>
          <w:p w:rsidR="00AB27AA" w:rsidRDefault="00AB27AA" w:rsidP="00AB27AA">
            <w:pPr>
              <w:ind w:left="142" w:hanging="142"/>
              <w:rPr>
                <w:sz w:val="24"/>
                <w:szCs w:val="24"/>
              </w:rPr>
            </w:pPr>
          </w:p>
          <w:p w:rsidR="00AB27AA" w:rsidRDefault="00AB27AA" w:rsidP="00AB27AA">
            <w:pPr>
              <w:ind w:left="142" w:hanging="142"/>
              <w:rPr>
                <w:sz w:val="24"/>
                <w:szCs w:val="24"/>
              </w:rPr>
            </w:pPr>
          </w:p>
          <w:p w:rsidR="00AB27AA" w:rsidRPr="00AB27AA" w:rsidRDefault="00C23B3A" w:rsidP="00AB27AA">
            <w:pPr>
              <w:ind w:left="142" w:hanging="142"/>
              <w:rPr>
                <w:sz w:val="24"/>
                <w:szCs w:val="24"/>
              </w:rPr>
            </w:pPr>
            <w:r>
              <w:rPr>
                <w:sz w:val="24"/>
                <w:szCs w:val="24"/>
              </w:rPr>
              <w:t xml:space="preserve">              </w:t>
            </w:r>
            <w:r w:rsidR="00AB27AA" w:rsidRPr="00AB27AA">
              <w:rPr>
                <w:sz w:val="24"/>
                <w:szCs w:val="24"/>
              </w:rPr>
              <w:t>Наименование должности</w:t>
            </w:r>
          </w:p>
          <w:p w:rsidR="00AB27AA" w:rsidRPr="00AB27AA" w:rsidRDefault="00AB27AA" w:rsidP="00AB27AA">
            <w:pPr>
              <w:ind w:left="142" w:hanging="262"/>
              <w:rPr>
                <w:sz w:val="24"/>
                <w:szCs w:val="24"/>
              </w:rPr>
            </w:pPr>
          </w:p>
          <w:p w:rsidR="00AB27AA" w:rsidRPr="00AB27AA" w:rsidRDefault="00C23B3A" w:rsidP="00AB27AA">
            <w:pPr>
              <w:ind w:left="142" w:hanging="262"/>
              <w:rPr>
                <w:sz w:val="24"/>
                <w:szCs w:val="24"/>
              </w:rPr>
            </w:pPr>
            <w:r>
              <w:rPr>
                <w:sz w:val="24"/>
                <w:szCs w:val="24"/>
              </w:rPr>
              <w:t xml:space="preserve">            </w:t>
            </w:r>
            <w:r w:rsidR="00AB27AA" w:rsidRPr="00AB27AA">
              <w:rPr>
                <w:sz w:val="24"/>
                <w:szCs w:val="24"/>
              </w:rPr>
              <w:t>________________________Ф.И.О.</w:t>
            </w:r>
          </w:p>
          <w:p w:rsidR="00AB27AA" w:rsidRPr="00AB27AA" w:rsidRDefault="00C23B3A" w:rsidP="00AB27AA">
            <w:pPr>
              <w:rPr>
                <w:sz w:val="24"/>
                <w:szCs w:val="24"/>
              </w:rPr>
            </w:pPr>
            <w:r>
              <w:rPr>
                <w:sz w:val="24"/>
                <w:szCs w:val="24"/>
              </w:rPr>
              <w:t xml:space="preserve">                        </w:t>
            </w:r>
            <w:r w:rsidR="00AB27AA" w:rsidRPr="00AB27AA">
              <w:rPr>
                <w:sz w:val="24"/>
                <w:szCs w:val="24"/>
              </w:rPr>
              <w:t>МП             Подпись</w:t>
            </w:r>
          </w:p>
        </w:tc>
      </w:tr>
    </w:tbl>
    <w:p w:rsidR="00AB27AA" w:rsidRPr="00AB27AA" w:rsidRDefault="00AB27AA" w:rsidP="00AB27AA">
      <w:pPr>
        <w:ind w:firstLine="708"/>
        <w:jc w:val="center"/>
        <w:rPr>
          <w:b/>
          <w:bCs/>
          <w:sz w:val="24"/>
          <w:szCs w:val="24"/>
        </w:rPr>
      </w:pPr>
    </w:p>
    <w:p w:rsidR="00AB27AA" w:rsidRPr="00AB27AA" w:rsidRDefault="00AB27AA" w:rsidP="00AB27AA">
      <w:pPr>
        <w:widowControl w:val="0"/>
        <w:autoSpaceDE w:val="0"/>
        <w:ind w:left="6237"/>
        <w:rPr>
          <w:sz w:val="24"/>
          <w:szCs w:val="24"/>
        </w:rPr>
      </w:pPr>
    </w:p>
    <w:p w:rsidR="00AB27AA" w:rsidRDefault="00AB27A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2733E8" w:rsidRDefault="002733E8"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FA315D" w:rsidRDefault="00FA315D"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Pr="00AB27AA" w:rsidRDefault="00C23B3A" w:rsidP="00AB27AA">
      <w:pPr>
        <w:widowControl w:val="0"/>
        <w:autoSpaceDE w:val="0"/>
        <w:ind w:left="6237"/>
        <w:rPr>
          <w:sz w:val="24"/>
          <w:szCs w:val="24"/>
        </w:rPr>
      </w:pPr>
    </w:p>
    <w:p w:rsidR="00AB27AA" w:rsidRDefault="00C23B3A" w:rsidP="00C23B3A">
      <w:pPr>
        <w:widowControl w:val="0"/>
        <w:autoSpaceDE w:val="0"/>
        <w:ind w:left="6237"/>
        <w:jc w:val="right"/>
        <w:rPr>
          <w:sz w:val="24"/>
          <w:szCs w:val="24"/>
        </w:rPr>
      </w:pPr>
      <w:r>
        <w:rPr>
          <w:sz w:val="24"/>
          <w:szCs w:val="24"/>
        </w:rPr>
        <w:t>Приложение №1</w:t>
      </w:r>
    </w:p>
    <w:p w:rsidR="00C23B3A" w:rsidRPr="00AB27AA" w:rsidRDefault="00C23B3A" w:rsidP="00C23B3A">
      <w:pPr>
        <w:widowControl w:val="0"/>
        <w:autoSpaceDE w:val="0"/>
        <w:ind w:left="6237"/>
        <w:jc w:val="right"/>
        <w:rPr>
          <w:sz w:val="24"/>
          <w:szCs w:val="24"/>
        </w:rPr>
      </w:pPr>
      <w:r>
        <w:rPr>
          <w:sz w:val="24"/>
          <w:szCs w:val="24"/>
        </w:rPr>
        <w:t>К муниципальному контракту</w:t>
      </w:r>
    </w:p>
    <w:p w:rsidR="00AB27AA" w:rsidRPr="00AB27AA" w:rsidRDefault="00AB27AA" w:rsidP="00AB27AA">
      <w:pPr>
        <w:widowControl w:val="0"/>
        <w:autoSpaceDE w:val="0"/>
        <w:rPr>
          <w:sz w:val="24"/>
          <w:szCs w:val="24"/>
        </w:rPr>
      </w:pPr>
    </w:p>
    <w:p w:rsidR="00AB27AA" w:rsidRPr="00AB27AA" w:rsidRDefault="00AB27AA" w:rsidP="00AB27AA">
      <w:pPr>
        <w:widowControl w:val="0"/>
        <w:autoSpaceDE w:val="0"/>
        <w:ind w:firstLine="540"/>
        <w:rPr>
          <w:sz w:val="24"/>
          <w:szCs w:val="24"/>
        </w:rPr>
      </w:pPr>
    </w:p>
    <w:p w:rsidR="00AB27AA" w:rsidRDefault="00AB27AA" w:rsidP="00AB27AA">
      <w:pPr>
        <w:widowControl w:val="0"/>
        <w:autoSpaceDE w:val="0"/>
        <w:ind w:left="567"/>
        <w:jc w:val="center"/>
        <w:rPr>
          <w:b/>
          <w:sz w:val="24"/>
          <w:szCs w:val="24"/>
        </w:rPr>
      </w:pPr>
      <w:bookmarkStart w:id="13" w:name="Par992"/>
      <w:bookmarkEnd w:id="13"/>
      <w:r w:rsidRPr="00AB27AA">
        <w:rPr>
          <w:b/>
          <w:sz w:val="24"/>
          <w:szCs w:val="24"/>
        </w:rPr>
        <w:t>Локальный сметный расчет**</w:t>
      </w:r>
    </w:p>
    <w:p w:rsidR="00AB27AA" w:rsidRPr="00A926DF" w:rsidRDefault="00A926DF" w:rsidP="00A926DF">
      <w:pPr>
        <w:widowControl w:val="0"/>
        <w:autoSpaceDE w:val="0"/>
        <w:ind w:left="567"/>
        <w:jc w:val="center"/>
        <w:rPr>
          <w:b/>
          <w:sz w:val="24"/>
          <w:szCs w:val="24"/>
        </w:rPr>
      </w:pPr>
      <w:r w:rsidRPr="00A926DF">
        <w:rPr>
          <w:b/>
          <w:sz w:val="24"/>
          <w:szCs w:val="24"/>
        </w:rPr>
        <w:t>«Благоустройство и установка детской площадки возле Дома Культуры»</w:t>
      </w:r>
    </w:p>
    <w:p w:rsidR="00AB27AA" w:rsidRPr="00AB27AA" w:rsidRDefault="00AB27AA" w:rsidP="00AB27AA">
      <w:pPr>
        <w:jc w:val="center"/>
        <w:rPr>
          <w:bCs/>
          <w:sz w:val="24"/>
          <w:szCs w:val="24"/>
        </w:rPr>
      </w:pPr>
      <w:r w:rsidRPr="00AB27AA">
        <w:rPr>
          <w:b/>
          <w:bCs/>
        </w:rPr>
        <w:t>Согласно локально-сметного расчета прикрепленного дополнительным файлом к сопроводительной документации</w:t>
      </w:r>
    </w:p>
    <w:p w:rsidR="00AB27AA" w:rsidRPr="00AB27AA" w:rsidRDefault="00AB27AA" w:rsidP="00AB27AA">
      <w:pPr>
        <w:tabs>
          <w:tab w:val="center" w:pos="4989"/>
          <w:tab w:val="left" w:pos="6396"/>
        </w:tabs>
        <w:rPr>
          <w:sz w:val="24"/>
          <w:szCs w:val="24"/>
        </w:rPr>
      </w:pPr>
      <w:r w:rsidRPr="00AB27AA">
        <w:rPr>
          <w:bCs/>
          <w:sz w:val="24"/>
          <w:szCs w:val="24"/>
        </w:rPr>
        <w:t>с учетом предложений участника электронного аукциона, с которым заключается Контракт.</w:t>
      </w:r>
    </w:p>
    <w:p w:rsidR="00AB27AA" w:rsidRPr="00AB27AA" w:rsidRDefault="00AB27AA" w:rsidP="00AB27AA">
      <w:pPr>
        <w:tabs>
          <w:tab w:val="left" w:pos="435"/>
          <w:tab w:val="left" w:pos="2715"/>
          <w:tab w:val="left" w:pos="4635"/>
          <w:tab w:val="left" w:pos="5955"/>
          <w:tab w:val="left" w:pos="7395"/>
          <w:tab w:val="left" w:pos="8835"/>
        </w:tabs>
        <w:autoSpaceDE w:val="0"/>
        <w:ind w:left="-165"/>
        <w:rPr>
          <w:sz w:val="24"/>
          <w:szCs w:val="24"/>
        </w:rPr>
      </w:pPr>
      <w:r w:rsidRPr="00AB27AA">
        <w:rPr>
          <w:sz w:val="24"/>
          <w:szCs w:val="24"/>
        </w:rPr>
        <w:tab/>
      </w:r>
      <w:r w:rsidRPr="00AB27AA">
        <w:rPr>
          <w:sz w:val="24"/>
          <w:szCs w:val="24"/>
        </w:rPr>
        <w:tab/>
      </w:r>
      <w:r w:rsidRPr="00AB27AA">
        <w:rPr>
          <w:sz w:val="24"/>
          <w:szCs w:val="24"/>
        </w:rPr>
        <w:tab/>
      </w:r>
    </w:p>
    <w:p w:rsidR="00AB27AA" w:rsidRPr="00AB27AA" w:rsidRDefault="00AB27AA" w:rsidP="00AB27AA">
      <w:pPr>
        <w:widowControl w:val="0"/>
        <w:autoSpaceDE w:val="0"/>
        <w:ind w:firstLine="540"/>
        <w:rPr>
          <w:sz w:val="24"/>
          <w:szCs w:val="24"/>
        </w:rPr>
      </w:pPr>
    </w:p>
    <w:p w:rsidR="00AB27AA" w:rsidRPr="00AB27AA" w:rsidRDefault="00AB27AA" w:rsidP="00AB27AA">
      <w:pPr>
        <w:widowControl w:val="0"/>
        <w:autoSpaceDE w:val="0"/>
        <w:ind w:firstLine="540"/>
        <w:rPr>
          <w:sz w:val="24"/>
          <w:szCs w:val="24"/>
        </w:rPr>
      </w:pPr>
    </w:p>
    <w:p w:rsidR="00AB27AA" w:rsidRPr="00AB27AA" w:rsidRDefault="00AB27AA" w:rsidP="00AB27AA">
      <w:pPr>
        <w:widowControl w:val="0"/>
        <w:autoSpaceDE w:val="0"/>
        <w:ind w:firstLine="540"/>
        <w:rPr>
          <w:sz w:val="24"/>
          <w:szCs w:val="24"/>
        </w:rPr>
      </w:pPr>
    </w:p>
    <w:tbl>
      <w:tblPr>
        <w:tblW w:w="0" w:type="auto"/>
        <w:tblLayout w:type="fixed"/>
        <w:tblLook w:val="0000" w:firstRow="0" w:lastRow="0" w:firstColumn="0" w:lastColumn="0" w:noHBand="0" w:noVBand="0"/>
      </w:tblPr>
      <w:tblGrid>
        <w:gridCol w:w="6631"/>
        <w:gridCol w:w="4592"/>
      </w:tblGrid>
      <w:tr w:rsidR="00AB27AA" w:rsidRPr="00AB27AA" w:rsidTr="00CB1AA8">
        <w:trPr>
          <w:trHeight w:val="3021"/>
        </w:trPr>
        <w:tc>
          <w:tcPr>
            <w:tcW w:w="6631" w:type="dxa"/>
            <w:shd w:val="clear" w:color="auto" w:fill="auto"/>
          </w:tcPr>
          <w:p w:rsidR="00AB27AA" w:rsidRPr="00AB27AA" w:rsidRDefault="00AB27AA" w:rsidP="00AB27AA">
            <w:pPr>
              <w:snapToGrid w:val="0"/>
              <w:ind w:right="-2509"/>
              <w:rPr>
                <w:b/>
                <w:sz w:val="24"/>
                <w:szCs w:val="24"/>
              </w:rPr>
            </w:pPr>
          </w:p>
          <w:p w:rsidR="00AB27AA" w:rsidRPr="00AB27AA" w:rsidRDefault="00AB27AA" w:rsidP="00AB27AA">
            <w:pPr>
              <w:ind w:right="-2509"/>
              <w:rPr>
                <w:b/>
                <w:sz w:val="24"/>
                <w:szCs w:val="24"/>
              </w:rPr>
            </w:pPr>
          </w:p>
          <w:p w:rsidR="00AB27AA" w:rsidRPr="00AB27AA" w:rsidRDefault="00AB27AA" w:rsidP="00AB27AA">
            <w:pPr>
              <w:ind w:right="-2509"/>
              <w:rPr>
                <w:sz w:val="22"/>
                <w:szCs w:val="22"/>
              </w:rPr>
            </w:pPr>
            <w:r w:rsidRPr="00AB27AA">
              <w:rPr>
                <w:b/>
                <w:sz w:val="24"/>
                <w:szCs w:val="24"/>
              </w:rPr>
              <w:t>Заказчик:</w:t>
            </w:r>
          </w:p>
          <w:p w:rsidR="00AB27AA" w:rsidRPr="00AB27AA" w:rsidRDefault="00AB27AA" w:rsidP="00AB27AA">
            <w:pPr>
              <w:tabs>
                <w:tab w:val="center" w:pos="4677"/>
                <w:tab w:val="right" w:pos="9355"/>
              </w:tabs>
              <w:jc w:val="both"/>
              <w:rPr>
                <w:sz w:val="22"/>
                <w:szCs w:val="22"/>
              </w:rPr>
            </w:pPr>
          </w:p>
          <w:p w:rsidR="00C23B3A" w:rsidRDefault="00C23B3A" w:rsidP="00AB27AA">
            <w:pPr>
              <w:tabs>
                <w:tab w:val="center" w:pos="4677"/>
                <w:tab w:val="right" w:pos="9355"/>
              </w:tabs>
              <w:jc w:val="both"/>
              <w:rPr>
                <w:sz w:val="24"/>
                <w:szCs w:val="24"/>
              </w:rPr>
            </w:pPr>
            <w:r>
              <w:rPr>
                <w:sz w:val="24"/>
                <w:szCs w:val="24"/>
              </w:rPr>
              <w:t xml:space="preserve">Глава МО </w:t>
            </w:r>
          </w:p>
          <w:p w:rsidR="00AB27AA" w:rsidRPr="00AB27AA" w:rsidRDefault="00C23B3A" w:rsidP="00AB27AA">
            <w:pPr>
              <w:tabs>
                <w:tab w:val="center" w:pos="4677"/>
                <w:tab w:val="right" w:pos="9355"/>
              </w:tabs>
              <w:jc w:val="both"/>
              <w:rPr>
                <w:sz w:val="24"/>
                <w:szCs w:val="24"/>
              </w:rPr>
            </w:pPr>
            <w:r>
              <w:rPr>
                <w:sz w:val="24"/>
                <w:szCs w:val="24"/>
              </w:rPr>
              <w:t>«Ходзинское</w:t>
            </w:r>
          </w:p>
          <w:p w:rsidR="00AB27AA" w:rsidRPr="00AB27AA" w:rsidRDefault="00C23B3A" w:rsidP="00AB27AA">
            <w:pPr>
              <w:tabs>
                <w:tab w:val="center" w:pos="4677"/>
                <w:tab w:val="right" w:pos="9355"/>
              </w:tabs>
              <w:jc w:val="both"/>
              <w:rPr>
                <w:sz w:val="22"/>
                <w:szCs w:val="22"/>
              </w:rPr>
            </w:pPr>
            <w:r>
              <w:rPr>
                <w:sz w:val="24"/>
                <w:szCs w:val="24"/>
              </w:rPr>
              <w:t>сельское поселение</w:t>
            </w:r>
          </w:p>
          <w:p w:rsidR="00AB27AA" w:rsidRPr="00AB27AA" w:rsidRDefault="00AB27AA" w:rsidP="00AB27AA">
            <w:pPr>
              <w:tabs>
                <w:tab w:val="center" w:pos="4677"/>
                <w:tab w:val="right" w:pos="9355"/>
              </w:tabs>
              <w:jc w:val="both"/>
              <w:rPr>
                <w:sz w:val="22"/>
                <w:szCs w:val="22"/>
              </w:rPr>
            </w:pPr>
          </w:p>
          <w:p w:rsidR="00AB27AA" w:rsidRPr="00AB27AA" w:rsidRDefault="00AB27AA" w:rsidP="00AB27AA">
            <w:pPr>
              <w:ind w:left="142" w:hanging="262"/>
              <w:rPr>
                <w:sz w:val="22"/>
                <w:szCs w:val="22"/>
              </w:rPr>
            </w:pPr>
            <w:r w:rsidRPr="00AB27AA">
              <w:rPr>
                <w:sz w:val="24"/>
                <w:szCs w:val="24"/>
              </w:rPr>
              <w:t>___</w:t>
            </w:r>
            <w:r w:rsidR="00C23B3A">
              <w:rPr>
                <w:sz w:val="24"/>
                <w:szCs w:val="24"/>
              </w:rPr>
              <w:t xml:space="preserve">_____________________ </w:t>
            </w:r>
            <w:proofErr w:type="spellStart"/>
            <w:r w:rsidR="00C23B3A">
              <w:rPr>
                <w:sz w:val="24"/>
                <w:szCs w:val="24"/>
              </w:rPr>
              <w:t>Р.М.Тлостнаков</w:t>
            </w:r>
            <w:proofErr w:type="spellEnd"/>
          </w:p>
          <w:p w:rsidR="00AB27AA" w:rsidRPr="00AB27AA" w:rsidRDefault="00AB27AA" w:rsidP="00AB27AA">
            <w:pPr>
              <w:tabs>
                <w:tab w:val="center" w:pos="4677"/>
                <w:tab w:val="right" w:pos="9355"/>
              </w:tabs>
              <w:jc w:val="both"/>
              <w:rPr>
                <w:sz w:val="22"/>
                <w:szCs w:val="22"/>
              </w:rPr>
            </w:pPr>
            <w:r w:rsidRPr="00AB27AA">
              <w:rPr>
                <w:sz w:val="22"/>
                <w:szCs w:val="22"/>
              </w:rPr>
              <w:t>МП             Подпись</w:t>
            </w:r>
          </w:p>
        </w:tc>
        <w:tc>
          <w:tcPr>
            <w:tcW w:w="4592" w:type="dxa"/>
            <w:shd w:val="clear" w:color="auto" w:fill="auto"/>
          </w:tcPr>
          <w:p w:rsidR="00AB27AA" w:rsidRPr="00AB27AA" w:rsidRDefault="00AB27AA" w:rsidP="00AB27AA">
            <w:pPr>
              <w:widowControl w:val="0"/>
              <w:autoSpaceDE w:val="0"/>
              <w:snapToGrid w:val="0"/>
              <w:jc w:val="both"/>
              <w:rPr>
                <w:b/>
                <w:bCs/>
                <w:sz w:val="22"/>
                <w:szCs w:val="22"/>
              </w:rPr>
            </w:pPr>
          </w:p>
          <w:p w:rsidR="00AB27AA" w:rsidRPr="00AB27AA" w:rsidRDefault="00AB27AA" w:rsidP="00AB27AA">
            <w:pPr>
              <w:widowControl w:val="0"/>
              <w:autoSpaceDE w:val="0"/>
              <w:jc w:val="both"/>
              <w:rPr>
                <w:b/>
                <w:bCs/>
                <w:sz w:val="22"/>
                <w:szCs w:val="22"/>
              </w:rPr>
            </w:pPr>
          </w:p>
          <w:p w:rsidR="00AB27AA" w:rsidRPr="00AB27AA" w:rsidRDefault="00AB27AA" w:rsidP="00AB27AA">
            <w:pPr>
              <w:widowControl w:val="0"/>
              <w:autoSpaceDE w:val="0"/>
              <w:jc w:val="both"/>
              <w:rPr>
                <w:b/>
                <w:bCs/>
                <w:sz w:val="22"/>
                <w:szCs w:val="22"/>
              </w:rPr>
            </w:pPr>
          </w:p>
          <w:p w:rsidR="00AB27AA" w:rsidRPr="00AB27AA" w:rsidRDefault="00AB27AA" w:rsidP="00AB27AA">
            <w:pPr>
              <w:widowControl w:val="0"/>
              <w:autoSpaceDE w:val="0"/>
              <w:jc w:val="both"/>
              <w:rPr>
                <w:rFonts w:ascii="Arial" w:hAnsi="Arial" w:cs="Arial"/>
                <w:b/>
                <w:bCs/>
                <w:i/>
                <w:iCs/>
                <w:sz w:val="20"/>
                <w:szCs w:val="20"/>
              </w:rPr>
            </w:pPr>
            <w:r w:rsidRPr="00AB27AA">
              <w:rPr>
                <w:b/>
                <w:bCs/>
                <w:sz w:val="22"/>
                <w:szCs w:val="22"/>
              </w:rPr>
              <w:t xml:space="preserve">Подрядчик:                                                                 </w:t>
            </w:r>
          </w:p>
          <w:p w:rsidR="00AB27AA" w:rsidRPr="00AB27AA" w:rsidRDefault="00AB27AA" w:rsidP="00AB27AA">
            <w:pPr>
              <w:rPr>
                <w:sz w:val="24"/>
                <w:szCs w:val="24"/>
              </w:rPr>
            </w:pPr>
          </w:p>
          <w:p w:rsidR="00AB27AA" w:rsidRPr="00AB27AA" w:rsidRDefault="00AB27AA" w:rsidP="00AB27AA">
            <w:pPr>
              <w:ind w:left="142" w:hanging="142"/>
              <w:rPr>
                <w:sz w:val="24"/>
                <w:szCs w:val="24"/>
              </w:rPr>
            </w:pPr>
            <w:r w:rsidRPr="00AB27AA">
              <w:rPr>
                <w:sz w:val="24"/>
                <w:szCs w:val="24"/>
              </w:rPr>
              <w:t>Наименование должности</w:t>
            </w:r>
          </w:p>
          <w:p w:rsidR="00AB27AA" w:rsidRPr="00AB27AA" w:rsidRDefault="00AB27AA" w:rsidP="00AB27AA">
            <w:pPr>
              <w:ind w:left="142" w:hanging="262"/>
              <w:rPr>
                <w:sz w:val="24"/>
                <w:szCs w:val="24"/>
              </w:rPr>
            </w:pPr>
          </w:p>
          <w:p w:rsidR="00AB27AA" w:rsidRPr="00AB27AA" w:rsidRDefault="00AB27AA" w:rsidP="00AB27AA">
            <w:pPr>
              <w:ind w:left="142" w:hanging="262"/>
              <w:rPr>
                <w:sz w:val="22"/>
                <w:szCs w:val="22"/>
              </w:rPr>
            </w:pPr>
            <w:r w:rsidRPr="00AB27AA">
              <w:rPr>
                <w:sz w:val="24"/>
                <w:szCs w:val="24"/>
              </w:rPr>
              <w:t>_________________Ф.И.О.</w:t>
            </w:r>
          </w:p>
          <w:p w:rsidR="00AB27AA" w:rsidRPr="00AB27AA" w:rsidRDefault="00AB27AA" w:rsidP="00AB27AA">
            <w:pPr>
              <w:rPr>
                <w:sz w:val="24"/>
                <w:szCs w:val="24"/>
              </w:rPr>
            </w:pPr>
            <w:r w:rsidRPr="00AB27AA">
              <w:rPr>
                <w:sz w:val="22"/>
                <w:szCs w:val="22"/>
              </w:rPr>
              <w:t>МП             Подпись</w:t>
            </w:r>
          </w:p>
        </w:tc>
      </w:tr>
    </w:tbl>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pPr>
    </w:p>
    <w:p w:rsidR="00AB27AA" w:rsidRPr="00AB27AA" w:rsidRDefault="00AB27AA" w:rsidP="00AB27AA">
      <w:pPr>
        <w:rPr>
          <w:sz w:val="24"/>
          <w:szCs w:val="24"/>
        </w:rPr>
        <w:sectPr w:rsidR="00AB27AA" w:rsidRPr="00AB27AA" w:rsidSect="000D066E">
          <w:headerReference w:type="even" r:id="rId38"/>
          <w:headerReference w:type="default" r:id="rId39"/>
          <w:footerReference w:type="even" r:id="rId40"/>
          <w:footerReference w:type="default" r:id="rId41"/>
          <w:headerReference w:type="first" r:id="rId42"/>
          <w:footerReference w:type="first" r:id="rId43"/>
          <w:pgSz w:w="11906" w:h="16838"/>
          <w:pgMar w:top="1103" w:right="765" w:bottom="1276" w:left="902" w:header="720" w:footer="709" w:gutter="0"/>
          <w:cols w:space="720"/>
          <w:docGrid w:linePitch="600" w:charSpace="32768"/>
        </w:sectPr>
      </w:pPr>
    </w:p>
    <w:p w:rsidR="00AB27AA" w:rsidRPr="00AB27AA" w:rsidRDefault="00AB27AA" w:rsidP="002733E8">
      <w:pPr>
        <w:widowControl w:val="0"/>
        <w:autoSpaceDE w:val="0"/>
        <w:ind w:left="6237"/>
        <w:jc w:val="right"/>
        <w:rPr>
          <w:sz w:val="24"/>
          <w:szCs w:val="24"/>
        </w:rPr>
      </w:pPr>
      <w:r w:rsidRPr="00AB27AA">
        <w:rPr>
          <w:sz w:val="24"/>
          <w:szCs w:val="24"/>
        </w:rPr>
        <w:t xml:space="preserve">                         Приложение № 2</w:t>
      </w:r>
    </w:p>
    <w:p w:rsidR="00AB27AA" w:rsidRPr="00AB27AA" w:rsidRDefault="00AB27AA" w:rsidP="002733E8">
      <w:pPr>
        <w:widowControl w:val="0"/>
        <w:autoSpaceDE w:val="0"/>
        <w:ind w:left="6237"/>
        <w:jc w:val="right"/>
        <w:rPr>
          <w:sz w:val="24"/>
          <w:szCs w:val="24"/>
        </w:rPr>
      </w:pPr>
      <w:r w:rsidRPr="00AB27AA">
        <w:rPr>
          <w:sz w:val="24"/>
          <w:szCs w:val="24"/>
        </w:rPr>
        <w:t xml:space="preserve">                         к </w:t>
      </w:r>
      <w:r w:rsidR="002733E8">
        <w:rPr>
          <w:sz w:val="24"/>
          <w:szCs w:val="24"/>
        </w:rPr>
        <w:t>муниципальному                         к</w:t>
      </w:r>
      <w:r w:rsidRPr="00AB27AA">
        <w:rPr>
          <w:sz w:val="24"/>
          <w:szCs w:val="24"/>
        </w:rPr>
        <w:t xml:space="preserve">онтракту </w:t>
      </w:r>
    </w:p>
    <w:p w:rsidR="00AB27AA" w:rsidRPr="00AB27AA" w:rsidRDefault="00AB27AA" w:rsidP="002733E8">
      <w:pPr>
        <w:widowControl w:val="0"/>
        <w:autoSpaceDE w:val="0"/>
        <w:ind w:left="6237"/>
        <w:jc w:val="right"/>
        <w:rPr>
          <w:sz w:val="24"/>
          <w:szCs w:val="24"/>
        </w:rPr>
      </w:pPr>
      <w:r w:rsidRPr="00AB27AA">
        <w:rPr>
          <w:sz w:val="24"/>
          <w:szCs w:val="24"/>
        </w:rPr>
        <w:t xml:space="preserve">                         № ___ от «___» _____ 20_г</w:t>
      </w:r>
    </w:p>
    <w:p w:rsidR="00AB27AA" w:rsidRPr="00AB27AA" w:rsidRDefault="00AB27AA" w:rsidP="00AB27AA">
      <w:pPr>
        <w:jc w:val="center"/>
        <w:rPr>
          <w:sz w:val="24"/>
          <w:szCs w:val="24"/>
        </w:rPr>
      </w:pPr>
    </w:p>
    <w:p w:rsidR="00AB27AA" w:rsidRPr="00AB27AA" w:rsidRDefault="00AB27AA" w:rsidP="00AB27AA">
      <w:pPr>
        <w:jc w:val="center"/>
        <w:rPr>
          <w:sz w:val="24"/>
          <w:szCs w:val="24"/>
        </w:rPr>
      </w:pPr>
    </w:p>
    <w:p w:rsidR="00AB27AA" w:rsidRPr="00AB27AA" w:rsidRDefault="00AB27AA" w:rsidP="00AB27AA">
      <w:pPr>
        <w:jc w:val="center"/>
        <w:rPr>
          <w:sz w:val="24"/>
          <w:szCs w:val="24"/>
        </w:rPr>
      </w:pPr>
    </w:p>
    <w:p w:rsidR="00AB27AA" w:rsidRDefault="00AB27AA" w:rsidP="00C23B3A">
      <w:pPr>
        <w:jc w:val="center"/>
        <w:rPr>
          <w:b/>
          <w:sz w:val="24"/>
          <w:szCs w:val="24"/>
        </w:rPr>
      </w:pPr>
      <w:r w:rsidRPr="00AB27AA">
        <w:rPr>
          <w:b/>
          <w:sz w:val="24"/>
          <w:szCs w:val="24"/>
        </w:rPr>
        <w:t xml:space="preserve">Календарный план выполнения  работ </w:t>
      </w:r>
      <w:proofErr w:type="gramStart"/>
      <w:r w:rsidRPr="00AB27AA">
        <w:rPr>
          <w:b/>
          <w:sz w:val="24"/>
          <w:szCs w:val="24"/>
        </w:rPr>
        <w:t>на</w:t>
      </w:r>
      <w:proofErr w:type="gramEnd"/>
    </w:p>
    <w:p w:rsidR="00A926DF" w:rsidRPr="00A926DF" w:rsidRDefault="00A926DF" w:rsidP="00A926DF">
      <w:pPr>
        <w:widowControl w:val="0"/>
        <w:autoSpaceDE w:val="0"/>
        <w:ind w:left="567"/>
        <w:jc w:val="center"/>
        <w:rPr>
          <w:b/>
          <w:sz w:val="24"/>
          <w:szCs w:val="24"/>
        </w:rPr>
      </w:pPr>
      <w:r w:rsidRPr="00A926DF">
        <w:rPr>
          <w:b/>
          <w:sz w:val="24"/>
          <w:szCs w:val="24"/>
        </w:rPr>
        <w:t>«Благоустройство и установка детской площадки возле Дома Культуры»</w:t>
      </w:r>
    </w:p>
    <w:p w:rsidR="00AB27AA" w:rsidRPr="00AB27AA" w:rsidRDefault="00AB27AA" w:rsidP="00AB27AA">
      <w:pPr>
        <w:rPr>
          <w:b/>
          <w:bCs/>
          <w:sz w:val="24"/>
          <w:szCs w:val="24"/>
        </w:rPr>
      </w:pPr>
    </w:p>
    <w:tbl>
      <w:tblPr>
        <w:tblW w:w="10490" w:type="dxa"/>
        <w:tblInd w:w="675" w:type="dxa"/>
        <w:tblLayout w:type="fixed"/>
        <w:tblLook w:val="0000" w:firstRow="0" w:lastRow="0" w:firstColumn="0" w:lastColumn="0" w:noHBand="0" w:noVBand="0"/>
      </w:tblPr>
      <w:tblGrid>
        <w:gridCol w:w="1312"/>
        <w:gridCol w:w="4642"/>
        <w:gridCol w:w="2551"/>
        <w:gridCol w:w="1985"/>
      </w:tblGrid>
      <w:tr w:rsidR="00AB27AA" w:rsidRPr="00AB27AA" w:rsidTr="00AB27AA">
        <w:tc>
          <w:tcPr>
            <w:tcW w:w="131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2"/>
                <w:szCs w:val="22"/>
              </w:rPr>
            </w:pPr>
            <w:r w:rsidRPr="00AB27AA">
              <w:rPr>
                <w:sz w:val="22"/>
                <w:szCs w:val="22"/>
              </w:rPr>
              <w:t>№</w:t>
            </w:r>
          </w:p>
          <w:p w:rsidR="00AB27AA" w:rsidRPr="00AB27AA" w:rsidRDefault="00AB27AA" w:rsidP="00AB27AA">
            <w:pPr>
              <w:tabs>
                <w:tab w:val="left" w:pos="1020"/>
              </w:tabs>
              <w:jc w:val="center"/>
              <w:rPr>
                <w:sz w:val="22"/>
                <w:szCs w:val="22"/>
              </w:rPr>
            </w:pPr>
            <w:proofErr w:type="gramStart"/>
            <w:r w:rsidRPr="00AB27AA">
              <w:rPr>
                <w:sz w:val="22"/>
                <w:szCs w:val="22"/>
              </w:rPr>
              <w:t>п</w:t>
            </w:r>
            <w:proofErr w:type="gramEnd"/>
            <w:r w:rsidRPr="00AB27AA">
              <w:rPr>
                <w:sz w:val="22"/>
                <w:szCs w:val="22"/>
              </w:rPr>
              <w:t>/п</w:t>
            </w:r>
          </w:p>
        </w:tc>
        <w:tc>
          <w:tcPr>
            <w:tcW w:w="464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2"/>
                <w:szCs w:val="22"/>
              </w:rPr>
            </w:pPr>
            <w:r w:rsidRPr="00AB27AA">
              <w:rPr>
                <w:sz w:val="22"/>
                <w:szCs w:val="22"/>
              </w:rPr>
              <w:t>Виды работ</w:t>
            </w:r>
          </w:p>
        </w:tc>
        <w:tc>
          <w:tcPr>
            <w:tcW w:w="2551"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2"/>
                <w:szCs w:val="22"/>
              </w:rPr>
            </w:pPr>
            <w:r w:rsidRPr="00AB27AA">
              <w:rPr>
                <w:sz w:val="22"/>
                <w:szCs w:val="22"/>
              </w:rPr>
              <w:t>Стоимость выполнения работ (руб.)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jc w:val="center"/>
              <w:rPr>
                <w:sz w:val="22"/>
                <w:szCs w:val="22"/>
              </w:rPr>
            </w:pPr>
            <w:r w:rsidRPr="00AB27AA">
              <w:rPr>
                <w:sz w:val="22"/>
                <w:szCs w:val="22"/>
              </w:rPr>
              <w:t>Сроки выполнения работ</w:t>
            </w:r>
          </w:p>
        </w:tc>
      </w:tr>
      <w:tr w:rsidR="00AB27AA" w:rsidRPr="00AB27AA" w:rsidTr="00AB27AA">
        <w:tc>
          <w:tcPr>
            <w:tcW w:w="131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1</w:t>
            </w:r>
          </w:p>
        </w:tc>
        <w:tc>
          <w:tcPr>
            <w:tcW w:w="464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snapToGrid w:val="0"/>
              <w:spacing w:after="60"/>
              <w:jc w:val="both"/>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r>
      <w:tr w:rsidR="00AB27AA" w:rsidRPr="00AB27AA" w:rsidTr="00AB27AA">
        <w:tc>
          <w:tcPr>
            <w:tcW w:w="131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2.</w:t>
            </w:r>
          </w:p>
        </w:tc>
        <w:tc>
          <w:tcPr>
            <w:tcW w:w="464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spacing w:after="60"/>
              <w:jc w:val="both"/>
              <w:rPr>
                <w:rFonts w:ascii="Calibri" w:hAnsi="Calibri" w:cs="Calibri"/>
                <w:sz w:val="22"/>
                <w:szCs w:val="22"/>
              </w:rPr>
            </w:pPr>
          </w:p>
        </w:tc>
        <w:tc>
          <w:tcPr>
            <w:tcW w:w="2551"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jc w:val="center"/>
              <w:rPr>
                <w:sz w:val="24"/>
                <w:szCs w:val="24"/>
              </w:rPr>
            </w:pPr>
          </w:p>
        </w:tc>
      </w:tr>
      <w:tr w:rsidR="00AB27AA" w:rsidRPr="00AB27AA" w:rsidTr="00AB27AA">
        <w:tc>
          <w:tcPr>
            <w:tcW w:w="131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3.</w:t>
            </w:r>
          </w:p>
        </w:tc>
        <w:tc>
          <w:tcPr>
            <w:tcW w:w="464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80"/>
                <w:tab w:val="left" w:pos="1020"/>
              </w:tabs>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jc w:val="center"/>
              <w:rPr>
                <w:sz w:val="24"/>
                <w:szCs w:val="24"/>
              </w:rPr>
            </w:pPr>
          </w:p>
        </w:tc>
      </w:tr>
      <w:tr w:rsidR="00AB27AA" w:rsidRPr="00AB27AA" w:rsidTr="00AB27AA">
        <w:tc>
          <w:tcPr>
            <w:tcW w:w="1312" w:type="dxa"/>
            <w:tcBorders>
              <w:left w:val="single" w:sz="4" w:space="0" w:color="000000"/>
              <w:bottom w:val="single" w:sz="4" w:space="0" w:color="000000"/>
            </w:tcBorders>
            <w:shd w:val="clear" w:color="auto" w:fill="auto"/>
          </w:tcPr>
          <w:p w:rsidR="00AB27AA" w:rsidRPr="00AB27AA" w:rsidRDefault="00C23B3A" w:rsidP="00AB27AA">
            <w:pPr>
              <w:tabs>
                <w:tab w:val="left" w:pos="1020"/>
              </w:tabs>
              <w:jc w:val="center"/>
              <w:rPr>
                <w:sz w:val="24"/>
                <w:szCs w:val="24"/>
              </w:rPr>
            </w:pPr>
            <w:r>
              <w:rPr>
                <w:sz w:val="24"/>
                <w:szCs w:val="24"/>
              </w:rPr>
              <w:t>4.</w:t>
            </w:r>
          </w:p>
        </w:tc>
        <w:tc>
          <w:tcPr>
            <w:tcW w:w="4642" w:type="dxa"/>
            <w:tcBorders>
              <w:left w:val="single" w:sz="4" w:space="0" w:color="000000"/>
              <w:bottom w:val="single" w:sz="4" w:space="0" w:color="000000"/>
            </w:tcBorders>
            <w:shd w:val="clear" w:color="auto" w:fill="auto"/>
          </w:tcPr>
          <w:p w:rsidR="00AB27AA" w:rsidRPr="00AB27AA" w:rsidRDefault="00AB27AA" w:rsidP="00AB27AA">
            <w:pPr>
              <w:tabs>
                <w:tab w:val="left" w:pos="1020"/>
              </w:tabs>
              <w:rPr>
                <w:sz w:val="24"/>
                <w:szCs w:val="24"/>
              </w:rPr>
            </w:pPr>
          </w:p>
        </w:tc>
        <w:tc>
          <w:tcPr>
            <w:tcW w:w="2551" w:type="dxa"/>
            <w:tcBorders>
              <w:left w:val="single" w:sz="4" w:space="0" w:color="000000"/>
              <w:bottom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c>
          <w:tcPr>
            <w:tcW w:w="1985" w:type="dxa"/>
            <w:tcBorders>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jc w:val="center"/>
              <w:rPr>
                <w:sz w:val="24"/>
                <w:szCs w:val="24"/>
              </w:rPr>
            </w:pPr>
          </w:p>
        </w:tc>
      </w:tr>
      <w:tr w:rsidR="00AB27AA" w:rsidRPr="00AB27AA" w:rsidTr="00AB27AA">
        <w:tc>
          <w:tcPr>
            <w:tcW w:w="131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5</w:t>
            </w:r>
          </w:p>
        </w:tc>
        <w:tc>
          <w:tcPr>
            <w:tcW w:w="4642"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Итого:</w:t>
            </w:r>
          </w:p>
        </w:tc>
        <w:tc>
          <w:tcPr>
            <w:tcW w:w="2551"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tabs>
                <w:tab w:val="left" w:pos="1020"/>
              </w:tabs>
              <w:snapToGrid w:val="0"/>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tabs>
                <w:tab w:val="left" w:pos="1020"/>
              </w:tabs>
              <w:jc w:val="center"/>
              <w:rPr>
                <w:sz w:val="24"/>
                <w:szCs w:val="24"/>
              </w:rPr>
            </w:pPr>
            <w:r w:rsidRPr="00AB27AA">
              <w:rPr>
                <w:sz w:val="24"/>
                <w:szCs w:val="24"/>
              </w:rPr>
              <w:t>С момента заключения муници</w:t>
            </w:r>
            <w:r w:rsidR="00A926DF">
              <w:rPr>
                <w:sz w:val="24"/>
                <w:szCs w:val="24"/>
              </w:rPr>
              <w:t>пального контракта до ______________</w:t>
            </w:r>
            <w:proofErr w:type="gramStart"/>
            <w:r w:rsidRPr="00AB27AA">
              <w:rPr>
                <w:sz w:val="24"/>
                <w:szCs w:val="24"/>
              </w:rPr>
              <w:t>г</w:t>
            </w:r>
            <w:proofErr w:type="gramEnd"/>
          </w:p>
        </w:tc>
      </w:tr>
    </w:tbl>
    <w:p w:rsidR="00AB27AA" w:rsidRPr="00AB27AA" w:rsidRDefault="00AB27AA" w:rsidP="00AB27AA">
      <w:pPr>
        <w:rPr>
          <w:color w:val="000000"/>
          <w:sz w:val="24"/>
          <w:szCs w:val="24"/>
        </w:rPr>
      </w:pPr>
    </w:p>
    <w:tbl>
      <w:tblPr>
        <w:tblW w:w="0" w:type="auto"/>
        <w:tblInd w:w="675" w:type="dxa"/>
        <w:tblLayout w:type="fixed"/>
        <w:tblLook w:val="0000" w:firstRow="0" w:lastRow="0" w:firstColumn="0" w:lastColumn="0" w:noHBand="0" w:noVBand="0"/>
      </w:tblPr>
      <w:tblGrid>
        <w:gridCol w:w="5920"/>
        <w:gridCol w:w="4099"/>
      </w:tblGrid>
      <w:tr w:rsidR="00AB27AA" w:rsidRPr="00AB27AA" w:rsidTr="00AB27AA">
        <w:trPr>
          <w:trHeight w:val="5195"/>
        </w:trPr>
        <w:tc>
          <w:tcPr>
            <w:tcW w:w="5920" w:type="dxa"/>
            <w:shd w:val="clear" w:color="auto" w:fill="auto"/>
          </w:tcPr>
          <w:p w:rsidR="00AB27AA" w:rsidRPr="00AB27AA" w:rsidRDefault="00AB27AA" w:rsidP="00AB27AA">
            <w:pPr>
              <w:snapToGrid w:val="0"/>
              <w:ind w:right="-2509"/>
              <w:rPr>
                <w:b/>
                <w:sz w:val="24"/>
                <w:szCs w:val="24"/>
              </w:rPr>
            </w:pPr>
          </w:p>
          <w:p w:rsidR="00AB27AA" w:rsidRPr="00AB27AA" w:rsidRDefault="00AB27AA" w:rsidP="00AB27AA">
            <w:pPr>
              <w:ind w:right="-2509"/>
              <w:rPr>
                <w:b/>
                <w:sz w:val="24"/>
                <w:szCs w:val="24"/>
              </w:rPr>
            </w:pPr>
          </w:p>
          <w:p w:rsidR="00AB27AA" w:rsidRPr="00AB27AA" w:rsidRDefault="00AB27AA" w:rsidP="00AB27AA">
            <w:pPr>
              <w:ind w:right="-2509"/>
              <w:rPr>
                <w:sz w:val="22"/>
                <w:szCs w:val="22"/>
              </w:rPr>
            </w:pPr>
            <w:r w:rsidRPr="00AB27AA">
              <w:rPr>
                <w:b/>
                <w:sz w:val="24"/>
                <w:szCs w:val="24"/>
              </w:rPr>
              <w:t>Заказчик:</w:t>
            </w:r>
          </w:p>
          <w:p w:rsidR="00AB27AA" w:rsidRPr="00AB27AA" w:rsidRDefault="00AB27AA" w:rsidP="00AB27AA">
            <w:pPr>
              <w:tabs>
                <w:tab w:val="center" w:pos="4677"/>
                <w:tab w:val="right" w:pos="9355"/>
              </w:tabs>
              <w:jc w:val="both"/>
              <w:rPr>
                <w:sz w:val="22"/>
                <w:szCs w:val="22"/>
              </w:rPr>
            </w:pPr>
          </w:p>
          <w:p w:rsidR="00C23B3A" w:rsidRDefault="00C23B3A" w:rsidP="00AB27AA">
            <w:pPr>
              <w:tabs>
                <w:tab w:val="center" w:pos="4677"/>
                <w:tab w:val="right" w:pos="9355"/>
              </w:tabs>
              <w:jc w:val="both"/>
              <w:rPr>
                <w:sz w:val="24"/>
                <w:szCs w:val="24"/>
              </w:rPr>
            </w:pPr>
            <w:r>
              <w:rPr>
                <w:sz w:val="24"/>
                <w:szCs w:val="24"/>
              </w:rPr>
              <w:t xml:space="preserve">Глава МО </w:t>
            </w:r>
          </w:p>
          <w:p w:rsidR="00AB27AA" w:rsidRPr="00AB27AA" w:rsidRDefault="00C23B3A" w:rsidP="00AB27AA">
            <w:pPr>
              <w:tabs>
                <w:tab w:val="center" w:pos="4677"/>
                <w:tab w:val="right" w:pos="9355"/>
              </w:tabs>
              <w:jc w:val="both"/>
              <w:rPr>
                <w:sz w:val="24"/>
                <w:szCs w:val="24"/>
              </w:rPr>
            </w:pPr>
            <w:r>
              <w:rPr>
                <w:sz w:val="24"/>
                <w:szCs w:val="24"/>
              </w:rPr>
              <w:t>«Ходзинское</w:t>
            </w:r>
          </w:p>
          <w:p w:rsidR="00AB27AA" w:rsidRPr="00AB27AA" w:rsidRDefault="00AB27AA" w:rsidP="00AB27AA">
            <w:pPr>
              <w:tabs>
                <w:tab w:val="center" w:pos="4677"/>
                <w:tab w:val="right" w:pos="9355"/>
              </w:tabs>
              <w:jc w:val="both"/>
              <w:rPr>
                <w:sz w:val="22"/>
                <w:szCs w:val="22"/>
              </w:rPr>
            </w:pPr>
            <w:r w:rsidRPr="00AB27AA">
              <w:rPr>
                <w:sz w:val="24"/>
                <w:szCs w:val="24"/>
              </w:rPr>
              <w:t>сел</w:t>
            </w:r>
            <w:r w:rsidR="00C23B3A">
              <w:rPr>
                <w:sz w:val="24"/>
                <w:szCs w:val="24"/>
              </w:rPr>
              <w:t>ьское поселение»</w:t>
            </w:r>
          </w:p>
          <w:p w:rsidR="00AB27AA" w:rsidRPr="00AB27AA" w:rsidRDefault="00AB27AA" w:rsidP="00AB27AA">
            <w:pPr>
              <w:tabs>
                <w:tab w:val="center" w:pos="4677"/>
                <w:tab w:val="right" w:pos="9355"/>
              </w:tabs>
              <w:jc w:val="both"/>
              <w:rPr>
                <w:sz w:val="22"/>
                <w:szCs w:val="22"/>
              </w:rPr>
            </w:pPr>
          </w:p>
          <w:p w:rsidR="00AB27AA" w:rsidRPr="00AB27AA" w:rsidRDefault="00AB27AA" w:rsidP="00AB27AA">
            <w:pPr>
              <w:ind w:left="142" w:hanging="262"/>
              <w:rPr>
                <w:sz w:val="22"/>
                <w:szCs w:val="22"/>
              </w:rPr>
            </w:pPr>
            <w:r w:rsidRPr="00AB27AA">
              <w:rPr>
                <w:sz w:val="24"/>
                <w:szCs w:val="24"/>
              </w:rPr>
              <w:t>___</w:t>
            </w:r>
            <w:r w:rsidR="00C23B3A">
              <w:rPr>
                <w:sz w:val="24"/>
                <w:szCs w:val="24"/>
              </w:rPr>
              <w:t>_____________________ Р.М.</w:t>
            </w:r>
          </w:p>
          <w:p w:rsidR="00AB27AA" w:rsidRPr="00AB27AA" w:rsidRDefault="00AB27AA" w:rsidP="00AB27AA">
            <w:pPr>
              <w:tabs>
                <w:tab w:val="center" w:pos="4677"/>
                <w:tab w:val="right" w:pos="9355"/>
              </w:tabs>
              <w:jc w:val="both"/>
              <w:rPr>
                <w:sz w:val="22"/>
                <w:szCs w:val="22"/>
              </w:rPr>
            </w:pPr>
            <w:r w:rsidRPr="00AB27AA">
              <w:rPr>
                <w:sz w:val="22"/>
                <w:szCs w:val="22"/>
              </w:rPr>
              <w:t>МП             Подпись</w:t>
            </w:r>
          </w:p>
        </w:tc>
        <w:tc>
          <w:tcPr>
            <w:tcW w:w="4099" w:type="dxa"/>
            <w:shd w:val="clear" w:color="auto" w:fill="auto"/>
          </w:tcPr>
          <w:p w:rsidR="00AB27AA" w:rsidRPr="00AB27AA" w:rsidRDefault="00AB27AA" w:rsidP="00AB27AA">
            <w:pPr>
              <w:widowControl w:val="0"/>
              <w:autoSpaceDE w:val="0"/>
              <w:snapToGrid w:val="0"/>
              <w:jc w:val="both"/>
              <w:rPr>
                <w:b/>
                <w:bCs/>
                <w:sz w:val="22"/>
                <w:szCs w:val="22"/>
              </w:rPr>
            </w:pPr>
          </w:p>
          <w:p w:rsidR="00AB27AA" w:rsidRPr="00AB27AA" w:rsidRDefault="00AB27AA" w:rsidP="00AB27AA">
            <w:pPr>
              <w:widowControl w:val="0"/>
              <w:autoSpaceDE w:val="0"/>
              <w:jc w:val="both"/>
              <w:rPr>
                <w:b/>
                <w:bCs/>
                <w:sz w:val="22"/>
                <w:szCs w:val="22"/>
              </w:rPr>
            </w:pPr>
          </w:p>
          <w:p w:rsidR="00AB27AA" w:rsidRPr="00AB27AA" w:rsidRDefault="00AB27AA" w:rsidP="00AB27AA">
            <w:pPr>
              <w:widowControl w:val="0"/>
              <w:autoSpaceDE w:val="0"/>
              <w:jc w:val="both"/>
              <w:rPr>
                <w:b/>
                <w:bCs/>
                <w:sz w:val="22"/>
                <w:szCs w:val="22"/>
              </w:rPr>
            </w:pPr>
          </w:p>
          <w:p w:rsidR="00AB27AA" w:rsidRPr="00AB27AA" w:rsidRDefault="00AB27AA" w:rsidP="00AB27AA">
            <w:pPr>
              <w:widowControl w:val="0"/>
              <w:autoSpaceDE w:val="0"/>
              <w:jc w:val="both"/>
              <w:rPr>
                <w:rFonts w:ascii="Arial" w:hAnsi="Arial" w:cs="Arial"/>
                <w:b/>
                <w:bCs/>
                <w:i/>
                <w:iCs/>
                <w:sz w:val="20"/>
                <w:szCs w:val="20"/>
              </w:rPr>
            </w:pPr>
            <w:r w:rsidRPr="00AB27AA">
              <w:rPr>
                <w:b/>
                <w:bCs/>
                <w:sz w:val="22"/>
                <w:szCs w:val="22"/>
              </w:rPr>
              <w:t xml:space="preserve">Подрядчик:                                                                 </w:t>
            </w:r>
          </w:p>
          <w:p w:rsidR="00AB27AA" w:rsidRPr="00AB27AA" w:rsidRDefault="00AB27AA" w:rsidP="00AB27AA">
            <w:pPr>
              <w:rPr>
                <w:sz w:val="24"/>
                <w:szCs w:val="24"/>
              </w:rPr>
            </w:pPr>
          </w:p>
          <w:p w:rsidR="00AB27AA" w:rsidRPr="00AB27AA" w:rsidRDefault="00AB27AA" w:rsidP="00AB27AA">
            <w:pPr>
              <w:ind w:left="142" w:hanging="142"/>
              <w:rPr>
                <w:sz w:val="24"/>
                <w:szCs w:val="24"/>
              </w:rPr>
            </w:pPr>
            <w:r w:rsidRPr="00AB27AA">
              <w:rPr>
                <w:sz w:val="24"/>
                <w:szCs w:val="24"/>
              </w:rPr>
              <w:t>Наименование должности</w:t>
            </w:r>
          </w:p>
          <w:p w:rsidR="00AB27AA" w:rsidRPr="00AB27AA" w:rsidRDefault="00AB27AA" w:rsidP="00AB27AA">
            <w:pPr>
              <w:ind w:left="142" w:hanging="262"/>
              <w:rPr>
                <w:sz w:val="24"/>
                <w:szCs w:val="24"/>
              </w:rPr>
            </w:pPr>
          </w:p>
          <w:p w:rsidR="00AB27AA" w:rsidRPr="00AB27AA" w:rsidRDefault="00AB27AA" w:rsidP="00AB27AA">
            <w:pPr>
              <w:ind w:left="142" w:hanging="262"/>
              <w:rPr>
                <w:sz w:val="22"/>
                <w:szCs w:val="22"/>
              </w:rPr>
            </w:pPr>
            <w:r w:rsidRPr="00AB27AA">
              <w:rPr>
                <w:sz w:val="24"/>
                <w:szCs w:val="24"/>
              </w:rPr>
              <w:t>________________________Ф.И.О.</w:t>
            </w:r>
          </w:p>
          <w:p w:rsidR="00AB27AA" w:rsidRPr="00AB27AA" w:rsidRDefault="00AB27AA" w:rsidP="00AB27AA">
            <w:pPr>
              <w:rPr>
                <w:sz w:val="24"/>
                <w:szCs w:val="24"/>
              </w:rPr>
            </w:pPr>
            <w:r w:rsidRPr="00AB27AA">
              <w:rPr>
                <w:sz w:val="22"/>
                <w:szCs w:val="22"/>
              </w:rPr>
              <w:t>МП             Подпись</w:t>
            </w:r>
          </w:p>
        </w:tc>
      </w:tr>
    </w:tbl>
    <w:p w:rsidR="00AB27AA" w:rsidRPr="00AB27AA" w:rsidRDefault="00AB27AA" w:rsidP="00AB27AA">
      <w:pPr>
        <w:rPr>
          <w:sz w:val="24"/>
          <w:szCs w:val="24"/>
        </w:rPr>
        <w:sectPr w:rsidR="00AB27AA" w:rsidRPr="00AB27AA">
          <w:headerReference w:type="even" r:id="rId44"/>
          <w:headerReference w:type="default" r:id="rId45"/>
          <w:footerReference w:type="even" r:id="rId46"/>
          <w:footerReference w:type="default" r:id="rId47"/>
          <w:headerReference w:type="first" r:id="rId48"/>
          <w:footerReference w:type="first" r:id="rId49"/>
          <w:pgSz w:w="11906" w:h="16838"/>
          <w:pgMar w:top="851" w:right="794" w:bottom="851" w:left="567" w:header="720" w:footer="709" w:gutter="0"/>
          <w:cols w:space="720"/>
          <w:docGrid w:linePitch="600" w:charSpace="32768"/>
        </w:sectPr>
      </w:pPr>
    </w:p>
    <w:p w:rsidR="00AB27AA" w:rsidRPr="00AB27AA" w:rsidRDefault="00AB27AA" w:rsidP="00AB27AA">
      <w:pPr>
        <w:widowControl w:val="0"/>
        <w:autoSpaceDE w:val="0"/>
        <w:ind w:left="6237"/>
        <w:rPr>
          <w:b/>
        </w:rPr>
      </w:pPr>
    </w:p>
    <w:p w:rsidR="00AB27AA" w:rsidRPr="00AB27AA" w:rsidRDefault="00AB27AA" w:rsidP="00AB27AA">
      <w:pPr>
        <w:widowControl w:val="0"/>
        <w:autoSpaceDE w:val="0"/>
        <w:ind w:left="6237"/>
        <w:rPr>
          <w:sz w:val="24"/>
          <w:szCs w:val="24"/>
        </w:rPr>
      </w:pPr>
      <w:r w:rsidRPr="00AB27AA">
        <w:rPr>
          <w:b/>
        </w:rPr>
        <w:tab/>
      </w:r>
      <w:r w:rsidRPr="00AB27AA">
        <w:rPr>
          <w:sz w:val="24"/>
          <w:szCs w:val="24"/>
        </w:rPr>
        <w:t>Приложение № 3</w:t>
      </w:r>
    </w:p>
    <w:p w:rsidR="00AB27AA" w:rsidRPr="00AB27AA" w:rsidRDefault="00AB27AA" w:rsidP="00AB27AA">
      <w:pPr>
        <w:widowControl w:val="0"/>
        <w:autoSpaceDE w:val="0"/>
        <w:ind w:left="6237"/>
        <w:rPr>
          <w:sz w:val="24"/>
          <w:szCs w:val="24"/>
        </w:rPr>
      </w:pPr>
      <w:r w:rsidRPr="00AB27AA">
        <w:rPr>
          <w:sz w:val="24"/>
          <w:szCs w:val="24"/>
        </w:rPr>
        <w:t xml:space="preserve">  к </w:t>
      </w:r>
      <w:r w:rsidR="002733E8">
        <w:rPr>
          <w:sz w:val="24"/>
          <w:szCs w:val="24"/>
        </w:rPr>
        <w:t>муниципальному к</w:t>
      </w:r>
      <w:r w:rsidRPr="00AB27AA">
        <w:rPr>
          <w:sz w:val="24"/>
          <w:szCs w:val="24"/>
        </w:rPr>
        <w:t xml:space="preserve">онтракту </w:t>
      </w:r>
    </w:p>
    <w:p w:rsidR="00AB27AA" w:rsidRPr="00AB27AA" w:rsidRDefault="00AB27AA" w:rsidP="00AB27AA">
      <w:pPr>
        <w:widowControl w:val="0"/>
        <w:autoSpaceDE w:val="0"/>
        <w:ind w:left="6237"/>
        <w:rPr>
          <w:b/>
        </w:rPr>
      </w:pPr>
      <w:r w:rsidRPr="00AB27AA">
        <w:rPr>
          <w:sz w:val="24"/>
          <w:szCs w:val="24"/>
        </w:rPr>
        <w:t xml:space="preserve">  № ___ от «___» _____ 20_г</w:t>
      </w:r>
    </w:p>
    <w:p w:rsidR="00AB27AA" w:rsidRPr="00AB27AA" w:rsidRDefault="00AB27AA" w:rsidP="00AB27AA">
      <w:pPr>
        <w:widowControl w:val="0"/>
        <w:tabs>
          <w:tab w:val="left" w:pos="6285"/>
        </w:tabs>
        <w:autoSpaceDE w:val="0"/>
        <w:spacing w:after="120"/>
        <w:rPr>
          <w:b/>
          <w:color w:val="000000"/>
        </w:rPr>
      </w:pPr>
    </w:p>
    <w:p w:rsidR="00AB27AA" w:rsidRPr="00AB27AA" w:rsidRDefault="00AB27AA" w:rsidP="00AB27AA">
      <w:pPr>
        <w:widowControl w:val="0"/>
        <w:tabs>
          <w:tab w:val="left" w:pos="6285"/>
        </w:tabs>
        <w:autoSpaceDE w:val="0"/>
        <w:spacing w:after="120"/>
        <w:rPr>
          <w:b/>
          <w:color w:val="000000"/>
        </w:rPr>
      </w:pPr>
    </w:p>
    <w:p w:rsidR="00AB27AA" w:rsidRPr="00AB27AA" w:rsidRDefault="00AB27AA" w:rsidP="00AB27AA">
      <w:pPr>
        <w:widowControl w:val="0"/>
        <w:autoSpaceDE w:val="0"/>
        <w:spacing w:after="120"/>
        <w:jc w:val="center"/>
        <w:rPr>
          <w:b/>
          <w:color w:val="000000"/>
        </w:rPr>
      </w:pPr>
      <w:r w:rsidRPr="00AB27AA">
        <w:rPr>
          <w:b/>
          <w:color w:val="000000"/>
        </w:rPr>
        <w:t>ТЕХНИЧЕСКОЕ ЗАДАНИЕ</w:t>
      </w:r>
    </w:p>
    <w:p w:rsidR="00AB27AA" w:rsidRDefault="00AB27AA" w:rsidP="00AB27AA">
      <w:pPr>
        <w:widowControl w:val="0"/>
        <w:autoSpaceDE w:val="0"/>
        <w:spacing w:after="120"/>
        <w:jc w:val="center"/>
        <w:rPr>
          <w:b/>
          <w:color w:val="000000"/>
        </w:rPr>
      </w:pPr>
      <w:r w:rsidRPr="00AB27AA">
        <w:rPr>
          <w:b/>
          <w:color w:val="000000"/>
        </w:rPr>
        <w:t>на выполнение работ:</w:t>
      </w:r>
    </w:p>
    <w:p w:rsidR="00A926DF" w:rsidRPr="00A926DF" w:rsidRDefault="00A926DF" w:rsidP="00A926DF">
      <w:pPr>
        <w:widowControl w:val="0"/>
        <w:autoSpaceDE w:val="0"/>
        <w:ind w:left="567"/>
        <w:jc w:val="center"/>
        <w:rPr>
          <w:b/>
          <w:sz w:val="24"/>
          <w:szCs w:val="24"/>
        </w:rPr>
      </w:pPr>
      <w:r w:rsidRPr="00A926DF">
        <w:rPr>
          <w:b/>
          <w:sz w:val="24"/>
          <w:szCs w:val="24"/>
        </w:rPr>
        <w:t>«Благоустройство и установка детской площадки возле Дома Культуры»</w:t>
      </w:r>
    </w:p>
    <w:p w:rsidR="00AB27AA" w:rsidRPr="00AB27AA" w:rsidRDefault="00AB27AA" w:rsidP="00AB27AA">
      <w:pPr>
        <w:rPr>
          <w:sz w:val="20"/>
          <w:szCs w:val="20"/>
        </w:rPr>
      </w:pPr>
    </w:p>
    <w:tbl>
      <w:tblPr>
        <w:tblW w:w="0" w:type="auto"/>
        <w:tblInd w:w="-70" w:type="dxa"/>
        <w:tblLayout w:type="fixed"/>
        <w:tblLook w:val="0000" w:firstRow="0" w:lastRow="0" w:firstColumn="0" w:lastColumn="0" w:noHBand="0" w:noVBand="0"/>
      </w:tblPr>
      <w:tblGrid>
        <w:gridCol w:w="739"/>
        <w:gridCol w:w="4866"/>
        <w:gridCol w:w="2265"/>
        <w:gridCol w:w="1840"/>
      </w:tblGrid>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r w:rsidRPr="00AB27AA">
              <w:rPr>
                <w:sz w:val="20"/>
                <w:szCs w:val="20"/>
              </w:rPr>
              <w:t xml:space="preserve">№ </w:t>
            </w:r>
            <w:proofErr w:type="gramStart"/>
            <w:r w:rsidRPr="00AB27AA">
              <w:rPr>
                <w:sz w:val="20"/>
                <w:szCs w:val="20"/>
              </w:rPr>
              <w:t>п</w:t>
            </w:r>
            <w:proofErr w:type="gramEnd"/>
            <w:r w:rsidRPr="00AB27AA">
              <w:rPr>
                <w:sz w:val="20"/>
                <w:szCs w:val="20"/>
              </w:rPr>
              <w:t>/п</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r w:rsidRPr="00AB27AA">
              <w:rPr>
                <w:sz w:val="20"/>
                <w:szCs w:val="20"/>
              </w:rPr>
              <w:t>Наименование</w:t>
            </w: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proofErr w:type="spellStart"/>
            <w:r w:rsidRPr="00AB27AA">
              <w:rPr>
                <w:sz w:val="20"/>
                <w:szCs w:val="20"/>
              </w:rPr>
              <w:t>Ед</w:t>
            </w:r>
            <w:proofErr w:type="gramStart"/>
            <w:r w:rsidRPr="00AB27AA">
              <w:rPr>
                <w:sz w:val="20"/>
                <w:szCs w:val="20"/>
              </w:rPr>
              <w:t>.и</w:t>
            </w:r>
            <w:proofErr w:type="gramEnd"/>
            <w:r w:rsidRPr="00AB27AA">
              <w:rPr>
                <w:sz w:val="20"/>
                <w:szCs w:val="20"/>
              </w:rPr>
              <w:t>змерения</w:t>
            </w:r>
            <w:proofErr w:type="spellEnd"/>
            <w:r w:rsidRPr="00AB27AA">
              <w:rPr>
                <w:sz w:val="20"/>
                <w:szCs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r w:rsidRPr="00AB27AA">
              <w:rPr>
                <w:sz w:val="20"/>
                <w:szCs w:val="20"/>
              </w:rPr>
              <w:t>Количество</w:t>
            </w: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r w:rsidRPr="00AB27AA">
              <w:rPr>
                <w:sz w:val="20"/>
                <w:szCs w:val="20"/>
              </w:rPr>
              <w:t>1</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r w:rsidRPr="00AB27AA">
              <w:rPr>
                <w:sz w:val="20"/>
                <w:szCs w:val="20"/>
              </w:rPr>
              <w:t>2</w:t>
            </w: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0"/>
                <w:szCs w:val="20"/>
              </w:rPr>
            </w:pPr>
            <w:r w:rsidRPr="00AB27AA">
              <w:rPr>
                <w:sz w:val="20"/>
                <w:szCs w:val="20"/>
              </w:rPr>
              <w:t>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r w:rsidRPr="00AB27AA">
              <w:rPr>
                <w:sz w:val="20"/>
                <w:szCs w:val="20"/>
              </w:rPr>
              <w:t>4</w:t>
            </w:r>
          </w:p>
        </w:tc>
      </w:tr>
      <w:tr w:rsidR="00AB27AA" w:rsidRPr="00AB27AA" w:rsidTr="00CB1AA8">
        <w:tc>
          <w:tcPr>
            <w:tcW w:w="9710" w:type="dxa"/>
            <w:gridSpan w:val="4"/>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rPr>
                <w:sz w:val="24"/>
                <w:szCs w:val="24"/>
              </w:rPr>
            </w:pPr>
            <w:r w:rsidRPr="00AB27AA">
              <w:rPr>
                <w:sz w:val="20"/>
                <w:szCs w:val="20"/>
              </w:rPr>
              <w:t xml:space="preserve">Раздел 1. </w:t>
            </w: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r w:rsidRPr="00AB27AA">
              <w:rPr>
                <w:sz w:val="20"/>
                <w:szCs w:val="20"/>
              </w:rPr>
              <w:t>1.</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r w:rsidRPr="00AB27AA">
              <w:rPr>
                <w:sz w:val="20"/>
                <w:szCs w:val="20"/>
              </w:rPr>
              <w:t xml:space="preserve">2. </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r w:rsidRPr="00AB27AA">
              <w:rPr>
                <w:sz w:val="20"/>
                <w:szCs w:val="20"/>
              </w:rPr>
              <w:t>3.</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r w:rsidRPr="00AB27AA">
              <w:rPr>
                <w:sz w:val="20"/>
                <w:szCs w:val="20"/>
              </w:rPr>
              <w:t>4.</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p>
        </w:tc>
      </w:tr>
      <w:tr w:rsidR="00AB27AA" w:rsidRPr="00AB27AA" w:rsidTr="00CB1AA8">
        <w:tc>
          <w:tcPr>
            <w:tcW w:w="739"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r w:rsidRPr="00AB27AA">
              <w:rPr>
                <w:sz w:val="20"/>
                <w:szCs w:val="20"/>
              </w:rPr>
              <w:t>5.</w:t>
            </w:r>
          </w:p>
        </w:tc>
        <w:tc>
          <w:tcPr>
            <w:tcW w:w="4866"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AB27AA" w:rsidRPr="00AB27AA" w:rsidRDefault="00AB27AA" w:rsidP="00AB27AA">
            <w:pPr>
              <w:jc w:val="center"/>
              <w:rP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AB27AA" w:rsidRPr="00AB27AA" w:rsidRDefault="00AB27AA" w:rsidP="00AB27AA">
            <w:pPr>
              <w:jc w:val="center"/>
              <w:rPr>
                <w:sz w:val="24"/>
                <w:szCs w:val="24"/>
              </w:rPr>
            </w:pPr>
          </w:p>
        </w:tc>
      </w:tr>
    </w:tbl>
    <w:p w:rsidR="00AB27AA" w:rsidRPr="00AB27AA" w:rsidRDefault="00AB27AA" w:rsidP="00AB27AA">
      <w:pPr>
        <w:jc w:val="both"/>
        <w:rPr>
          <w:sz w:val="20"/>
          <w:szCs w:val="20"/>
        </w:rPr>
      </w:pPr>
    </w:p>
    <w:p w:rsidR="00AB27AA" w:rsidRPr="00AB27AA" w:rsidRDefault="00AB27AA" w:rsidP="00AB27AA">
      <w:pPr>
        <w:jc w:val="center"/>
        <w:rPr>
          <w:sz w:val="20"/>
          <w:szCs w:val="20"/>
        </w:rPr>
      </w:pPr>
    </w:p>
    <w:tbl>
      <w:tblPr>
        <w:tblW w:w="9611" w:type="dxa"/>
        <w:tblLayout w:type="fixed"/>
        <w:tblLook w:val="0000" w:firstRow="0" w:lastRow="0" w:firstColumn="0" w:lastColumn="0" w:noHBand="0" w:noVBand="0"/>
      </w:tblPr>
      <w:tblGrid>
        <w:gridCol w:w="4975"/>
        <w:gridCol w:w="4636"/>
      </w:tblGrid>
      <w:tr w:rsidR="00AB27AA" w:rsidRPr="00AB27AA" w:rsidTr="00AB27AA">
        <w:trPr>
          <w:trHeight w:val="2810"/>
        </w:trPr>
        <w:tc>
          <w:tcPr>
            <w:tcW w:w="4975" w:type="dxa"/>
            <w:shd w:val="clear" w:color="auto" w:fill="auto"/>
          </w:tcPr>
          <w:p w:rsidR="00AB27AA" w:rsidRPr="00AB27AA" w:rsidRDefault="00AB27AA" w:rsidP="00AB27AA">
            <w:pPr>
              <w:ind w:right="-2509"/>
              <w:rPr>
                <w:b/>
                <w:sz w:val="24"/>
                <w:szCs w:val="24"/>
              </w:rPr>
            </w:pPr>
          </w:p>
          <w:p w:rsidR="00AB27AA" w:rsidRPr="00AB27AA" w:rsidRDefault="00AB27AA" w:rsidP="00AB27AA">
            <w:pPr>
              <w:ind w:right="-2509"/>
              <w:rPr>
                <w:sz w:val="22"/>
                <w:szCs w:val="22"/>
              </w:rPr>
            </w:pPr>
            <w:r w:rsidRPr="00AB27AA">
              <w:rPr>
                <w:b/>
                <w:sz w:val="24"/>
                <w:szCs w:val="24"/>
              </w:rPr>
              <w:t>Заказчик:</w:t>
            </w:r>
          </w:p>
          <w:p w:rsidR="00AB27AA" w:rsidRPr="00AB27AA" w:rsidRDefault="00AB27AA" w:rsidP="00AB27AA">
            <w:pPr>
              <w:tabs>
                <w:tab w:val="center" w:pos="4677"/>
                <w:tab w:val="right" w:pos="9355"/>
              </w:tabs>
              <w:jc w:val="both"/>
              <w:rPr>
                <w:sz w:val="22"/>
                <w:szCs w:val="22"/>
              </w:rPr>
            </w:pPr>
          </w:p>
          <w:p w:rsidR="00C23B3A" w:rsidRDefault="00C23B3A" w:rsidP="00AB27AA">
            <w:pPr>
              <w:tabs>
                <w:tab w:val="center" w:pos="4677"/>
                <w:tab w:val="right" w:pos="9355"/>
              </w:tabs>
              <w:jc w:val="both"/>
              <w:rPr>
                <w:sz w:val="24"/>
                <w:szCs w:val="24"/>
              </w:rPr>
            </w:pPr>
            <w:r>
              <w:rPr>
                <w:sz w:val="24"/>
                <w:szCs w:val="24"/>
              </w:rPr>
              <w:t xml:space="preserve">Глава МО </w:t>
            </w:r>
          </w:p>
          <w:p w:rsidR="00AB27AA" w:rsidRPr="00AB27AA" w:rsidRDefault="00C23B3A" w:rsidP="00AB27AA">
            <w:pPr>
              <w:tabs>
                <w:tab w:val="center" w:pos="4677"/>
                <w:tab w:val="right" w:pos="9355"/>
              </w:tabs>
              <w:jc w:val="both"/>
              <w:rPr>
                <w:sz w:val="24"/>
                <w:szCs w:val="24"/>
              </w:rPr>
            </w:pPr>
            <w:r>
              <w:rPr>
                <w:sz w:val="24"/>
                <w:szCs w:val="24"/>
              </w:rPr>
              <w:t>«Ходзинское</w:t>
            </w:r>
          </w:p>
          <w:p w:rsidR="00AB27AA" w:rsidRPr="00AB27AA" w:rsidRDefault="00C23B3A" w:rsidP="00AB27AA">
            <w:pPr>
              <w:tabs>
                <w:tab w:val="center" w:pos="4677"/>
                <w:tab w:val="right" w:pos="9355"/>
              </w:tabs>
              <w:jc w:val="both"/>
              <w:rPr>
                <w:sz w:val="22"/>
                <w:szCs w:val="22"/>
              </w:rPr>
            </w:pPr>
            <w:r>
              <w:rPr>
                <w:sz w:val="24"/>
                <w:szCs w:val="24"/>
              </w:rPr>
              <w:t>сельское поселение»</w:t>
            </w:r>
          </w:p>
          <w:p w:rsidR="00AB27AA" w:rsidRPr="00AB27AA" w:rsidRDefault="00AB27AA" w:rsidP="00AB27AA">
            <w:pPr>
              <w:tabs>
                <w:tab w:val="center" w:pos="4677"/>
                <w:tab w:val="right" w:pos="9355"/>
              </w:tabs>
              <w:jc w:val="both"/>
              <w:rPr>
                <w:sz w:val="22"/>
                <w:szCs w:val="22"/>
              </w:rPr>
            </w:pPr>
          </w:p>
          <w:p w:rsidR="00AB27AA" w:rsidRPr="00AB27AA" w:rsidRDefault="00AB27AA" w:rsidP="00AB27AA">
            <w:pPr>
              <w:ind w:left="142" w:hanging="262"/>
              <w:rPr>
                <w:sz w:val="22"/>
                <w:szCs w:val="22"/>
              </w:rPr>
            </w:pPr>
            <w:r w:rsidRPr="00AB27AA">
              <w:rPr>
                <w:sz w:val="24"/>
                <w:szCs w:val="24"/>
              </w:rPr>
              <w:t>___</w:t>
            </w:r>
            <w:r w:rsidR="00C23B3A">
              <w:rPr>
                <w:sz w:val="24"/>
                <w:szCs w:val="24"/>
              </w:rPr>
              <w:t xml:space="preserve">_____________________ </w:t>
            </w:r>
            <w:proofErr w:type="spellStart"/>
            <w:r w:rsidR="00C23B3A">
              <w:rPr>
                <w:sz w:val="24"/>
                <w:szCs w:val="24"/>
              </w:rPr>
              <w:t>Р.М.Тлостнаков</w:t>
            </w:r>
            <w:proofErr w:type="spellEnd"/>
          </w:p>
          <w:p w:rsidR="00AB27AA" w:rsidRPr="00AB27AA" w:rsidRDefault="00AB27AA" w:rsidP="00AB27AA">
            <w:pPr>
              <w:tabs>
                <w:tab w:val="center" w:pos="4677"/>
                <w:tab w:val="right" w:pos="9355"/>
              </w:tabs>
              <w:jc w:val="both"/>
              <w:rPr>
                <w:sz w:val="22"/>
                <w:szCs w:val="22"/>
              </w:rPr>
            </w:pPr>
            <w:r w:rsidRPr="00AB27AA">
              <w:rPr>
                <w:sz w:val="22"/>
                <w:szCs w:val="22"/>
              </w:rPr>
              <w:t>МП             Подпись</w:t>
            </w:r>
          </w:p>
        </w:tc>
        <w:tc>
          <w:tcPr>
            <w:tcW w:w="4636" w:type="dxa"/>
            <w:shd w:val="clear" w:color="auto" w:fill="auto"/>
          </w:tcPr>
          <w:p w:rsidR="00AB27AA" w:rsidRPr="00AB27AA" w:rsidRDefault="00AB27AA" w:rsidP="00AB27AA">
            <w:pPr>
              <w:widowControl w:val="0"/>
              <w:autoSpaceDE w:val="0"/>
              <w:jc w:val="both"/>
              <w:rPr>
                <w:b/>
                <w:bCs/>
                <w:sz w:val="22"/>
                <w:szCs w:val="22"/>
              </w:rPr>
            </w:pPr>
          </w:p>
          <w:p w:rsidR="00AB27AA" w:rsidRPr="00AB27AA" w:rsidRDefault="00AB27AA" w:rsidP="00AB27AA">
            <w:pPr>
              <w:widowControl w:val="0"/>
              <w:autoSpaceDE w:val="0"/>
              <w:jc w:val="both"/>
              <w:rPr>
                <w:rFonts w:ascii="Arial" w:hAnsi="Arial" w:cs="Arial"/>
                <w:b/>
                <w:bCs/>
                <w:i/>
                <w:iCs/>
                <w:sz w:val="20"/>
                <w:szCs w:val="20"/>
              </w:rPr>
            </w:pPr>
            <w:r w:rsidRPr="00AB27AA">
              <w:rPr>
                <w:b/>
                <w:bCs/>
                <w:sz w:val="22"/>
                <w:szCs w:val="22"/>
              </w:rPr>
              <w:t xml:space="preserve">Подрядчик:                                                                 </w:t>
            </w:r>
          </w:p>
          <w:p w:rsidR="00AB27AA" w:rsidRPr="00AB27AA" w:rsidRDefault="00AB27AA" w:rsidP="00AB27AA">
            <w:pPr>
              <w:rPr>
                <w:sz w:val="24"/>
                <w:szCs w:val="24"/>
              </w:rPr>
            </w:pPr>
          </w:p>
          <w:p w:rsidR="00AB27AA" w:rsidRPr="00AB27AA" w:rsidRDefault="00AB27AA" w:rsidP="00AB27AA">
            <w:pPr>
              <w:ind w:left="142" w:hanging="142"/>
              <w:rPr>
                <w:sz w:val="24"/>
                <w:szCs w:val="24"/>
              </w:rPr>
            </w:pPr>
            <w:r w:rsidRPr="00AB27AA">
              <w:rPr>
                <w:sz w:val="24"/>
                <w:szCs w:val="24"/>
              </w:rPr>
              <w:t>Наименование должности</w:t>
            </w:r>
          </w:p>
          <w:p w:rsidR="00AB27AA" w:rsidRDefault="00AB27AA" w:rsidP="00AB27AA">
            <w:pPr>
              <w:ind w:left="142" w:hanging="262"/>
              <w:rPr>
                <w:sz w:val="24"/>
                <w:szCs w:val="24"/>
              </w:rPr>
            </w:pPr>
          </w:p>
          <w:p w:rsidR="00AB27AA" w:rsidRPr="00AB27AA" w:rsidRDefault="00AB27AA" w:rsidP="00AB27AA">
            <w:pPr>
              <w:ind w:left="142" w:hanging="262"/>
              <w:rPr>
                <w:sz w:val="24"/>
                <w:szCs w:val="24"/>
              </w:rPr>
            </w:pPr>
          </w:p>
          <w:p w:rsidR="00AB27AA" w:rsidRPr="00AB27AA" w:rsidRDefault="00AB27AA" w:rsidP="00AB27AA">
            <w:pPr>
              <w:ind w:left="142" w:hanging="262"/>
              <w:rPr>
                <w:sz w:val="22"/>
                <w:szCs w:val="22"/>
              </w:rPr>
            </w:pPr>
            <w:r w:rsidRPr="00AB27AA">
              <w:rPr>
                <w:sz w:val="24"/>
                <w:szCs w:val="24"/>
              </w:rPr>
              <w:t>________________________Ф.И.О.</w:t>
            </w:r>
          </w:p>
          <w:p w:rsidR="00AB27AA" w:rsidRPr="00AB27AA" w:rsidRDefault="00AB27AA" w:rsidP="00AB27AA">
            <w:pPr>
              <w:rPr>
                <w:sz w:val="24"/>
                <w:szCs w:val="24"/>
              </w:rPr>
            </w:pPr>
            <w:r w:rsidRPr="00AB27AA">
              <w:rPr>
                <w:sz w:val="22"/>
                <w:szCs w:val="22"/>
              </w:rPr>
              <w:t>МП             Подпись</w:t>
            </w:r>
          </w:p>
        </w:tc>
      </w:tr>
    </w:tbl>
    <w:p w:rsidR="00AB27AA" w:rsidRPr="00AB27AA" w:rsidRDefault="00AB27AA" w:rsidP="00AB27AA">
      <w:pPr>
        <w:rPr>
          <w:sz w:val="24"/>
          <w:szCs w:val="24"/>
        </w:rPr>
      </w:pPr>
    </w:p>
    <w:p w:rsidR="00AB27AA" w:rsidRPr="00AB27AA" w:rsidRDefault="00AB27AA" w:rsidP="00AB27AA">
      <w:pPr>
        <w:widowControl w:val="0"/>
        <w:autoSpaceDE w:val="0"/>
        <w:ind w:left="6237"/>
        <w:rPr>
          <w:sz w:val="24"/>
          <w:szCs w:val="24"/>
        </w:rPr>
      </w:pPr>
      <w:r w:rsidRPr="00AB27AA">
        <w:rPr>
          <w:sz w:val="24"/>
          <w:szCs w:val="24"/>
        </w:rPr>
        <w:tab/>
      </w: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Pr="00AB27AA" w:rsidRDefault="00AB27AA" w:rsidP="00AB27AA">
      <w:pPr>
        <w:widowControl w:val="0"/>
        <w:autoSpaceDE w:val="0"/>
        <w:ind w:left="6237"/>
        <w:rPr>
          <w:sz w:val="24"/>
          <w:szCs w:val="24"/>
        </w:rPr>
      </w:pPr>
    </w:p>
    <w:p w:rsidR="00AB27AA" w:rsidRDefault="00AB27A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C23B3A" w:rsidRDefault="00C23B3A" w:rsidP="00AB27AA">
      <w:pPr>
        <w:widowControl w:val="0"/>
        <w:autoSpaceDE w:val="0"/>
        <w:ind w:left="6237"/>
        <w:rPr>
          <w:sz w:val="24"/>
          <w:szCs w:val="24"/>
        </w:rPr>
      </w:pPr>
    </w:p>
    <w:p w:rsidR="00AB27AA" w:rsidRPr="00AB27AA" w:rsidRDefault="00AB27AA" w:rsidP="00840D32">
      <w:pPr>
        <w:widowControl w:val="0"/>
        <w:autoSpaceDE w:val="0"/>
        <w:rPr>
          <w:sz w:val="24"/>
          <w:szCs w:val="24"/>
        </w:rPr>
      </w:pPr>
    </w:p>
    <w:sectPr w:rsidR="00AB27AA" w:rsidRPr="00AB27AA">
      <w:pgSz w:w="11906" w:h="16838"/>
      <w:pgMar w:top="1134" w:right="850" w:bottom="1134" w:left="1701" w:header="720" w:footer="720" w:gutter="0"/>
      <w:cols w:space="720"/>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38" w:rsidRDefault="00626338">
      <w:r>
        <w:separator/>
      </w:r>
    </w:p>
  </w:endnote>
  <w:endnote w:type="continuationSeparator" w:id="0">
    <w:p w:rsidR="00626338" w:rsidRDefault="0062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NarrowC">
    <w:altName w:val="Algeri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OST 2.304 type A">
    <w:altName w:val="Arial Narrow"/>
    <w:charset w:val="CC"/>
    <w:family w:val="swiss"/>
    <w:pitch w:val="variable"/>
    <w:sig w:usb0="80000227" w:usb1="00000048"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38" w:rsidRDefault="00626338">
      <w:r>
        <w:separator/>
      </w:r>
    </w:p>
  </w:footnote>
  <w:footnote w:type="continuationSeparator" w:id="0">
    <w:p w:rsidR="00626338" w:rsidRDefault="00626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38" w:rsidRDefault="006263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Symbol" w:hAnsi="Symbol" w:cs="StarSymbol"/>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Symbol" w:hAnsi="Symbol" w:cs="StarSymbol"/>
        <w:sz w:val="18"/>
        <w:szCs w:val="18"/>
        <w:lang w:val="ru-R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pStyle w:val="02statia2"/>
      <w:lvlText w:val="%1."/>
      <w:lvlJc w:val="center"/>
      <w:pPr>
        <w:tabs>
          <w:tab w:val="num" w:pos="0"/>
        </w:tabs>
        <w:ind w:left="0" w:firstLine="0"/>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687"/>
        </w:tabs>
        <w:ind w:left="687" w:hanging="567"/>
      </w:p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3">
    <w:nsid w:val="00000004"/>
    <w:multiLevelType w:val="singleLevel"/>
    <w:tmpl w:val="00000004"/>
    <w:name w:val="WW8Num4"/>
    <w:lvl w:ilvl="0">
      <w:start w:val="1"/>
      <w:numFmt w:val="upperRoman"/>
      <w:lvlText w:val="%1."/>
      <w:lvlJc w:val="left"/>
      <w:pPr>
        <w:tabs>
          <w:tab w:val="num" w:pos="1260"/>
        </w:tabs>
        <w:ind w:left="1260" w:hanging="720"/>
      </w:pPr>
      <w:rPr>
        <w:rFonts w:ascii="Times New Roman" w:hAnsi="Times New Roman" w:cs="Times New Roman" w:hint="default"/>
        <w:b/>
        <w:bCs/>
      </w:rPr>
    </w:lvl>
  </w:abstractNum>
  <w:abstractNum w:abstractNumId="4">
    <w:nsid w:val="00000005"/>
    <w:multiLevelType w:val="singleLevel"/>
    <w:tmpl w:val="00000005"/>
    <w:name w:val="WW8Num5"/>
    <w:lvl w:ilvl="0">
      <w:start w:val="13"/>
      <w:numFmt w:val="decimal"/>
      <w:lvlText w:val="%1."/>
      <w:lvlJc w:val="left"/>
      <w:pPr>
        <w:tabs>
          <w:tab w:val="num" w:pos="0"/>
        </w:tabs>
        <w:ind w:left="72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BD2238A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2160"/>
        </w:tabs>
        <w:ind w:left="2160" w:hanging="360"/>
      </w:pPr>
      <w:rPr>
        <w:b/>
        <w:bCs/>
        <w:color w:val="000000"/>
        <w:sz w:val="24"/>
        <w:szCs w:val="24"/>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B823002"/>
    <w:multiLevelType w:val="multilevel"/>
    <w:tmpl w:val="FE129AAE"/>
    <w:lvl w:ilvl="0">
      <w:start w:val="1"/>
      <w:numFmt w:val="decimal"/>
      <w:lvlText w:val="%1."/>
      <w:lvlJc w:val="left"/>
      <w:pPr>
        <w:tabs>
          <w:tab w:val="num" w:pos="1000"/>
        </w:tabs>
        <w:ind w:left="1000"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BD1013D"/>
    <w:multiLevelType w:val="hybridMultilevel"/>
    <w:tmpl w:val="254C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A6FB2"/>
    <w:multiLevelType w:val="hybridMultilevel"/>
    <w:tmpl w:val="70DC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15D68"/>
    <w:multiLevelType w:val="hybridMultilevel"/>
    <w:tmpl w:val="C9DEC60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2">
    <w:nsid w:val="151C0B3D"/>
    <w:multiLevelType w:val="hybridMultilevel"/>
    <w:tmpl w:val="CE481DF4"/>
    <w:lvl w:ilvl="0" w:tplc="C4AA69E4">
      <w:start w:val="3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863F30"/>
    <w:multiLevelType w:val="hybridMultilevel"/>
    <w:tmpl w:val="64A44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222BD"/>
    <w:multiLevelType w:val="hybridMultilevel"/>
    <w:tmpl w:val="B85C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94528"/>
    <w:multiLevelType w:val="hybridMultilevel"/>
    <w:tmpl w:val="65563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B7F8A"/>
    <w:multiLevelType w:val="multilevel"/>
    <w:tmpl w:val="6F2EC4D6"/>
    <w:lvl w:ilvl="0">
      <w:start w:val="74"/>
      <w:numFmt w:val="decimal"/>
      <w:lvlText w:val="%1"/>
      <w:lvlJc w:val="left"/>
      <w:pPr>
        <w:ind w:left="1080" w:hanging="1080"/>
      </w:pPr>
      <w:rPr>
        <w:rFonts w:hint="default"/>
        <w:b/>
      </w:rPr>
    </w:lvl>
    <w:lvl w:ilvl="1">
      <w:start w:val="20"/>
      <w:numFmt w:val="decimal"/>
      <w:lvlText w:val="%1.%2"/>
      <w:lvlJc w:val="left"/>
      <w:pPr>
        <w:ind w:left="1080" w:hanging="1080"/>
      </w:pPr>
      <w:rPr>
        <w:rFonts w:hint="default"/>
        <w:b/>
      </w:rPr>
    </w:lvl>
    <w:lvl w:ilvl="2">
      <w:start w:val="22"/>
      <w:numFmt w:val="decimal"/>
      <w:lvlText w:val="%1.%2.%3.0"/>
      <w:lvlJc w:val="left"/>
      <w:pPr>
        <w:ind w:left="1080" w:hanging="108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372F4FC3"/>
    <w:multiLevelType w:val="hybridMultilevel"/>
    <w:tmpl w:val="CBD652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603A3"/>
    <w:multiLevelType w:val="hybridMultilevel"/>
    <w:tmpl w:val="70DC0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52905"/>
    <w:multiLevelType w:val="hybridMultilevel"/>
    <w:tmpl w:val="4640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AB0490"/>
    <w:multiLevelType w:val="multilevel"/>
    <w:tmpl w:val="4DA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7D1CD1"/>
    <w:multiLevelType w:val="multilevel"/>
    <w:tmpl w:val="55A29410"/>
    <w:lvl w:ilvl="0">
      <w:start w:val="74"/>
      <w:numFmt w:val="decimal"/>
      <w:lvlText w:val="%1"/>
      <w:lvlJc w:val="left"/>
      <w:pPr>
        <w:ind w:left="1080" w:hanging="1080"/>
      </w:pPr>
      <w:rPr>
        <w:rFonts w:hint="default"/>
      </w:rPr>
    </w:lvl>
    <w:lvl w:ilvl="1">
      <w:start w:val="20"/>
      <w:numFmt w:val="decimal"/>
      <w:lvlText w:val="%1.%2"/>
      <w:lvlJc w:val="left"/>
      <w:pPr>
        <w:ind w:left="1080" w:hanging="1080"/>
      </w:pPr>
      <w:rPr>
        <w:rFonts w:hint="default"/>
      </w:rPr>
    </w:lvl>
    <w:lvl w:ilvl="2">
      <w:start w:val="22"/>
      <w:numFmt w:val="decimal"/>
      <w:lvlText w:val="%1.%2.%3.0"/>
      <w:lvlJc w:val="left"/>
      <w:pPr>
        <w:ind w:left="7033"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F2D5AD9"/>
    <w:multiLevelType w:val="hybridMultilevel"/>
    <w:tmpl w:val="81340BEA"/>
    <w:lvl w:ilvl="0" w:tplc="E2E61D0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3">
    <w:nsid w:val="4125691D"/>
    <w:multiLevelType w:val="hybridMultilevel"/>
    <w:tmpl w:val="78CC9EC8"/>
    <w:lvl w:ilvl="0" w:tplc="F6F6E702">
      <w:start w:val="1"/>
      <w:numFmt w:val="bullet"/>
      <w:lvlText w:val="•"/>
      <w:lvlJc w:val="left"/>
      <w:pPr>
        <w:tabs>
          <w:tab w:val="num" w:pos="720"/>
        </w:tabs>
        <w:ind w:left="720" w:hanging="360"/>
      </w:pPr>
      <w:rPr>
        <w:rFonts w:ascii="Arial" w:hAnsi="Arial" w:hint="default"/>
      </w:rPr>
    </w:lvl>
    <w:lvl w:ilvl="1" w:tplc="B74A006E" w:tentative="1">
      <w:start w:val="1"/>
      <w:numFmt w:val="bullet"/>
      <w:lvlText w:val="•"/>
      <w:lvlJc w:val="left"/>
      <w:pPr>
        <w:tabs>
          <w:tab w:val="num" w:pos="1440"/>
        </w:tabs>
        <w:ind w:left="1440" w:hanging="360"/>
      </w:pPr>
      <w:rPr>
        <w:rFonts w:ascii="Arial" w:hAnsi="Arial" w:hint="default"/>
      </w:rPr>
    </w:lvl>
    <w:lvl w:ilvl="2" w:tplc="C9CA07BA" w:tentative="1">
      <w:start w:val="1"/>
      <w:numFmt w:val="bullet"/>
      <w:lvlText w:val="•"/>
      <w:lvlJc w:val="left"/>
      <w:pPr>
        <w:tabs>
          <w:tab w:val="num" w:pos="2160"/>
        </w:tabs>
        <w:ind w:left="2160" w:hanging="360"/>
      </w:pPr>
      <w:rPr>
        <w:rFonts w:ascii="Arial" w:hAnsi="Arial" w:hint="default"/>
      </w:rPr>
    </w:lvl>
    <w:lvl w:ilvl="3" w:tplc="BB58AA88" w:tentative="1">
      <w:start w:val="1"/>
      <w:numFmt w:val="bullet"/>
      <w:lvlText w:val="•"/>
      <w:lvlJc w:val="left"/>
      <w:pPr>
        <w:tabs>
          <w:tab w:val="num" w:pos="2880"/>
        </w:tabs>
        <w:ind w:left="2880" w:hanging="360"/>
      </w:pPr>
      <w:rPr>
        <w:rFonts w:ascii="Arial" w:hAnsi="Arial" w:hint="default"/>
      </w:rPr>
    </w:lvl>
    <w:lvl w:ilvl="4" w:tplc="CDE8B32C" w:tentative="1">
      <w:start w:val="1"/>
      <w:numFmt w:val="bullet"/>
      <w:lvlText w:val="•"/>
      <w:lvlJc w:val="left"/>
      <w:pPr>
        <w:tabs>
          <w:tab w:val="num" w:pos="3600"/>
        </w:tabs>
        <w:ind w:left="3600" w:hanging="360"/>
      </w:pPr>
      <w:rPr>
        <w:rFonts w:ascii="Arial" w:hAnsi="Arial" w:hint="default"/>
      </w:rPr>
    </w:lvl>
    <w:lvl w:ilvl="5" w:tplc="576427F0" w:tentative="1">
      <w:start w:val="1"/>
      <w:numFmt w:val="bullet"/>
      <w:lvlText w:val="•"/>
      <w:lvlJc w:val="left"/>
      <w:pPr>
        <w:tabs>
          <w:tab w:val="num" w:pos="4320"/>
        </w:tabs>
        <w:ind w:left="4320" w:hanging="360"/>
      </w:pPr>
      <w:rPr>
        <w:rFonts w:ascii="Arial" w:hAnsi="Arial" w:hint="default"/>
      </w:rPr>
    </w:lvl>
    <w:lvl w:ilvl="6" w:tplc="84786F96" w:tentative="1">
      <w:start w:val="1"/>
      <w:numFmt w:val="bullet"/>
      <w:lvlText w:val="•"/>
      <w:lvlJc w:val="left"/>
      <w:pPr>
        <w:tabs>
          <w:tab w:val="num" w:pos="5040"/>
        </w:tabs>
        <w:ind w:left="5040" w:hanging="360"/>
      </w:pPr>
      <w:rPr>
        <w:rFonts w:ascii="Arial" w:hAnsi="Arial" w:hint="default"/>
      </w:rPr>
    </w:lvl>
    <w:lvl w:ilvl="7" w:tplc="55D67952" w:tentative="1">
      <w:start w:val="1"/>
      <w:numFmt w:val="bullet"/>
      <w:lvlText w:val="•"/>
      <w:lvlJc w:val="left"/>
      <w:pPr>
        <w:tabs>
          <w:tab w:val="num" w:pos="5760"/>
        </w:tabs>
        <w:ind w:left="5760" w:hanging="360"/>
      </w:pPr>
      <w:rPr>
        <w:rFonts w:ascii="Arial" w:hAnsi="Arial" w:hint="default"/>
      </w:rPr>
    </w:lvl>
    <w:lvl w:ilvl="8" w:tplc="A4D06D1C" w:tentative="1">
      <w:start w:val="1"/>
      <w:numFmt w:val="bullet"/>
      <w:lvlText w:val="•"/>
      <w:lvlJc w:val="left"/>
      <w:pPr>
        <w:tabs>
          <w:tab w:val="num" w:pos="6480"/>
        </w:tabs>
        <w:ind w:left="6480" w:hanging="360"/>
      </w:pPr>
      <w:rPr>
        <w:rFonts w:ascii="Arial" w:hAnsi="Arial" w:hint="default"/>
      </w:rPr>
    </w:lvl>
  </w:abstractNum>
  <w:abstractNum w:abstractNumId="24">
    <w:nsid w:val="472756E4"/>
    <w:multiLevelType w:val="hybridMultilevel"/>
    <w:tmpl w:val="D0364BA2"/>
    <w:lvl w:ilvl="0" w:tplc="1D4E869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351E77"/>
    <w:multiLevelType w:val="multilevel"/>
    <w:tmpl w:val="EDA0A7BE"/>
    <w:lvl w:ilvl="0">
      <w:start w:val="1"/>
      <w:numFmt w:val="decimal"/>
      <w:lvlText w:val="%1."/>
      <w:lvlJc w:val="left"/>
      <w:pPr>
        <w:ind w:left="360" w:hanging="360"/>
      </w:pPr>
      <w:rPr>
        <w:b/>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4F0E133A"/>
    <w:multiLevelType w:val="hybridMultilevel"/>
    <w:tmpl w:val="7128A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62100A"/>
    <w:multiLevelType w:val="hybridMultilevel"/>
    <w:tmpl w:val="08B8F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217A1"/>
    <w:multiLevelType w:val="hybridMultilevel"/>
    <w:tmpl w:val="F3E6693E"/>
    <w:lvl w:ilvl="0" w:tplc="ADCE332E">
      <w:start w:val="10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325E6D"/>
    <w:multiLevelType w:val="hybridMultilevel"/>
    <w:tmpl w:val="4EC8C17C"/>
    <w:lvl w:ilvl="0" w:tplc="4EE2CB42">
      <w:start w:val="5"/>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95283C"/>
    <w:multiLevelType w:val="hybridMultilevel"/>
    <w:tmpl w:val="6680B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382F0A"/>
    <w:multiLevelType w:val="hybridMultilevel"/>
    <w:tmpl w:val="1164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17CEA"/>
    <w:multiLevelType w:val="multilevel"/>
    <w:tmpl w:val="56EC373A"/>
    <w:lvl w:ilvl="0">
      <w:start w:val="1"/>
      <w:numFmt w:val="decimal"/>
      <w:lvlText w:val="%1."/>
      <w:lvlJc w:val="left"/>
      <w:pPr>
        <w:ind w:left="720" w:hanging="360"/>
      </w:pPr>
      <w:rPr>
        <w:b/>
        <w:i w:val="0"/>
        <w:color w:val="auto"/>
        <w:sz w:val="24"/>
      </w:rPr>
    </w:lvl>
    <w:lvl w:ilvl="1">
      <w:start w:val="1"/>
      <w:numFmt w:val="decimal"/>
      <w:lvlText w:val="%1.%2."/>
      <w:lvlJc w:val="left"/>
      <w:pPr>
        <w:ind w:left="43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5D0E87"/>
    <w:multiLevelType w:val="hybridMultilevel"/>
    <w:tmpl w:val="E206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5140BA"/>
    <w:multiLevelType w:val="hybridMultilevel"/>
    <w:tmpl w:val="5D4E0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43254"/>
    <w:multiLevelType w:val="hybridMultilevel"/>
    <w:tmpl w:val="3524F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7"/>
  </w:num>
  <w:num w:numId="11">
    <w:abstractNumId w:val="18"/>
  </w:num>
  <w:num w:numId="12">
    <w:abstractNumId w:val="8"/>
  </w:num>
  <w:num w:numId="13">
    <w:abstractNumId w:val="1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1"/>
  </w:num>
  <w:num w:numId="18">
    <w:abstractNumId w:val="26"/>
  </w:num>
  <w:num w:numId="19">
    <w:abstractNumId w:val="9"/>
  </w:num>
  <w:num w:numId="20">
    <w:abstractNumId w:val="14"/>
  </w:num>
  <w:num w:numId="21">
    <w:abstractNumId w:val="15"/>
  </w:num>
  <w:num w:numId="22">
    <w:abstractNumId w:val="19"/>
  </w:num>
  <w:num w:numId="23">
    <w:abstractNumId w:val="27"/>
  </w:num>
  <w:num w:numId="24">
    <w:abstractNumId w:val="11"/>
  </w:num>
  <w:num w:numId="25">
    <w:abstractNumId w:val="30"/>
  </w:num>
  <w:num w:numId="26">
    <w:abstractNumId w:val="34"/>
  </w:num>
  <w:num w:numId="27">
    <w:abstractNumId w:val="13"/>
  </w:num>
  <w:num w:numId="28">
    <w:abstractNumId w:val="24"/>
  </w:num>
  <w:num w:numId="29">
    <w:abstractNumId w:val="33"/>
  </w:num>
  <w:num w:numId="30">
    <w:abstractNumId w:val="16"/>
  </w:num>
  <w:num w:numId="31">
    <w:abstractNumId w:val="28"/>
  </w:num>
  <w:num w:numId="32">
    <w:abstractNumId w:val="21"/>
  </w:num>
  <w:num w:numId="33">
    <w:abstractNumId w:val="22"/>
  </w:num>
  <w:num w:numId="34">
    <w:abstractNumId w:val="23"/>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8A"/>
    <w:rsid w:val="00004353"/>
    <w:rsid w:val="00021053"/>
    <w:rsid w:val="00046311"/>
    <w:rsid w:val="000553FB"/>
    <w:rsid w:val="00072314"/>
    <w:rsid w:val="00073886"/>
    <w:rsid w:val="00080FEE"/>
    <w:rsid w:val="000D066E"/>
    <w:rsid w:val="000D4485"/>
    <w:rsid w:val="000F4047"/>
    <w:rsid w:val="00100813"/>
    <w:rsid w:val="00126276"/>
    <w:rsid w:val="0013328D"/>
    <w:rsid w:val="00145748"/>
    <w:rsid w:val="001541D3"/>
    <w:rsid w:val="00161B66"/>
    <w:rsid w:val="00190A30"/>
    <w:rsid w:val="001B14FA"/>
    <w:rsid w:val="001C47B5"/>
    <w:rsid w:val="001C57C8"/>
    <w:rsid w:val="001D1D6D"/>
    <w:rsid w:val="001F1BAB"/>
    <w:rsid w:val="00220DE1"/>
    <w:rsid w:val="00226264"/>
    <w:rsid w:val="00234491"/>
    <w:rsid w:val="002353B4"/>
    <w:rsid w:val="00254863"/>
    <w:rsid w:val="00256262"/>
    <w:rsid w:val="002733E8"/>
    <w:rsid w:val="002B40D8"/>
    <w:rsid w:val="002F2044"/>
    <w:rsid w:val="00317A4F"/>
    <w:rsid w:val="0034105C"/>
    <w:rsid w:val="00344E8D"/>
    <w:rsid w:val="0036777D"/>
    <w:rsid w:val="003A7DD3"/>
    <w:rsid w:val="003B4946"/>
    <w:rsid w:val="003C2D2A"/>
    <w:rsid w:val="003C7B95"/>
    <w:rsid w:val="003D2EEC"/>
    <w:rsid w:val="003F6F30"/>
    <w:rsid w:val="004207B8"/>
    <w:rsid w:val="004706B1"/>
    <w:rsid w:val="00475B8B"/>
    <w:rsid w:val="00477E79"/>
    <w:rsid w:val="00493323"/>
    <w:rsid w:val="004C4001"/>
    <w:rsid w:val="004E4269"/>
    <w:rsid w:val="004E621E"/>
    <w:rsid w:val="004F618D"/>
    <w:rsid w:val="00517578"/>
    <w:rsid w:val="00566CC2"/>
    <w:rsid w:val="0058242F"/>
    <w:rsid w:val="00587925"/>
    <w:rsid w:val="005A709E"/>
    <w:rsid w:val="005B4C0A"/>
    <w:rsid w:val="005B67D1"/>
    <w:rsid w:val="005C5F82"/>
    <w:rsid w:val="006076AA"/>
    <w:rsid w:val="006220E6"/>
    <w:rsid w:val="00623C22"/>
    <w:rsid w:val="00624D65"/>
    <w:rsid w:val="00626338"/>
    <w:rsid w:val="006775B5"/>
    <w:rsid w:val="00741028"/>
    <w:rsid w:val="00741E05"/>
    <w:rsid w:val="00755CDE"/>
    <w:rsid w:val="00761609"/>
    <w:rsid w:val="0079548C"/>
    <w:rsid w:val="007B36A4"/>
    <w:rsid w:val="007B490D"/>
    <w:rsid w:val="007C29CE"/>
    <w:rsid w:val="007E217A"/>
    <w:rsid w:val="00840D32"/>
    <w:rsid w:val="00855B35"/>
    <w:rsid w:val="008634F0"/>
    <w:rsid w:val="008675D0"/>
    <w:rsid w:val="008709A0"/>
    <w:rsid w:val="00874886"/>
    <w:rsid w:val="00891A19"/>
    <w:rsid w:val="008A1C85"/>
    <w:rsid w:val="008C3D16"/>
    <w:rsid w:val="008E5683"/>
    <w:rsid w:val="00945029"/>
    <w:rsid w:val="00960B99"/>
    <w:rsid w:val="0099248A"/>
    <w:rsid w:val="009A40B4"/>
    <w:rsid w:val="009B4620"/>
    <w:rsid w:val="009C214E"/>
    <w:rsid w:val="009F5B46"/>
    <w:rsid w:val="00A37F9C"/>
    <w:rsid w:val="00A64AB3"/>
    <w:rsid w:val="00A709CE"/>
    <w:rsid w:val="00A916C3"/>
    <w:rsid w:val="00A926DF"/>
    <w:rsid w:val="00AA3A73"/>
    <w:rsid w:val="00AB27AA"/>
    <w:rsid w:val="00AB3919"/>
    <w:rsid w:val="00AE517E"/>
    <w:rsid w:val="00B124E9"/>
    <w:rsid w:val="00B14935"/>
    <w:rsid w:val="00B2019B"/>
    <w:rsid w:val="00B65DB5"/>
    <w:rsid w:val="00B953E9"/>
    <w:rsid w:val="00BB51C6"/>
    <w:rsid w:val="00BC7DB7"/>
    <w:rsid w:val="00C04637"/>
    <w:rsid w:val="00C23B3A"/>
    <w:rsid w:val="00C3209D"/>
    <w:rsid w:val="00C42D47"/>
    <w:rsid w:val="00C6345A"/>
    <w:rsid w:val="00C73762"/>
    <w:rsid w:val="00C7785C"/>
    <w:rsid w:val="00C90AED"/>
    <w:rsid w:val="00C950DF"/>
    <w:rsid w:val="00CA2236"/>
    <w:rsid w:val="00CB1AA8"/>
    <w:rsid w:val="00CE44C3"/>
    <w:rsid w:val="00D07DC0"/>
    <w:rsid w:val="00D2793A"/>
    <w:rsid w:val="00D425F3"/>
    <w:rsid w:val="00DB3AA5"/>
    <w:rsid w:val="00DD30CF"/>
    <w:rsid w:val="00E07298"/>
    <w:rsid w:val="00E07ECF"/>
    <w:rsid w:val="00E341E5"/>
    <w:rsid w:val="00E5185C"/>
    <w:rsid w:val="00E62CE9"/>
    <w:rsid w:val="00E971FE"/>
    <w:rsid w:val="00EA50EA"/>
    <w:rsid w:val="00EA6BFE"/>
    <w:rsid w:val="00EA7BDD"/>
    <w:rsid w:val="00EC1A89"/>
    <w:rsid w:val="00ED5B4A"/>
    <w:rsid w:val="00EF1DA3"/>
    <w:rsid w:val="00F0321E"/>
    <w:rsid w:val="00F411AD"/>
    <w:rsid w:val="00F962DA"/>
    <w:rsid w:val="00FA2EB0"/>
    <w:rsid w:val="00FA315D"/>
    <w:rsid w:val="00FA7E94"/>
    <w:rsid w:val="00FB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8"/>
      <w:lang w:eastAsia="ar-SA"/>
    </w:rPr>
  </w:style>
  <w:style w:type="paragraph" w:styleId="1">
    <w:name w:val="heading 1"/>
    <w:basedOn w:val="a"/>
    <w:next w:val="a"/>
    <w:link w:val="10"/>
    <w:qFormat/>
    <w:pPr>
      <w:keepNext/>
      <w:tabs>
        <w:tab w:val="num" w:pos="0"/>
      </w:tabs>
      <w:outlineLvl w:val="0"/>
    </w:pPr>
    <w:rPr>
      <w:b/>
      <w:sz w:val="20"/>
    </w:rPr>
  </w:style>
  <w:style w:type="paragraph" w:styleId="2">
    <w:name w:val="heading 2"/>
    <w:basedOn w:val="a"/>
    <w:next w:val="a"/>
    <w:link w:val="20"/>
    <w:uiPriority w:val="9"/>
    <w:qFormat/>
    <w:pPr>
      <w:keepNext/>
      <w:tabs>
        <w:tab w:val="num" w:pos="0"/>
      </w:tabs>
      <w:spacing w:line="360" w:lineRule="auto"/>
      <w:ind w:left="567"/>
      <w:outlineLvl w:val="1"/>
    </w:pPr>
    <w:rPr>
      <w:b/>
      <w:bCs/>
      <w:sz w:val="26"/>
    </w:rPr>
  </w:style>
  <w:style w:type="paragraph" w:styleId="3">
    <w:name w:val="heading 3"/>
    <w:basedOn w:val="a"/>
    <w:next w:val="a"/>
    <w:link w:val="30"/>
    <w:uiPriority w:val="9"/>
    <w:qFormat/>
    <w:pPr>
      <w:keepNext/>
      <w:tabs>
        <w:tab w:val="num" w:pos="0"/>
      </w:tabs>
      <w:ind w:left="5940"/>
      <w:outlineLvl w:val="2"/>
    </w:pPr>
    <w:rPr>
      <w:b/>
      <w:bCs/>
      <w:sz w:val="24"/>
    </w:rPr>
  </w:style>
  <w:style w:type="paragraph" w:styleId="4">
    <w:name w:val="heading 4"/>
    <w:basedOn w:val="a"/>
    <w:next w:val="a"/>
    <w:link w:val="40"/>
    <w:uiPriority w:val="9"/>
    <w:qFormat/>
    <w:pPr>
      <w:keepNext/>
      <w:tabs>
        <w:tab w:val="num" w:pos="0"/>
      </w:tabs>
      <w:ind w:left="5940"/>
      <w:outlineLvl w:val="3"/>
    </w:pPr>
    <w:rPr>
      <w:b/>
      <w:bCs/>
    </w:rPr>
  </w:style>
  <w:style w:type="paragraph" w:styleId="5">
    <w:name w:val="heading 5"/>
    <w:basedOn w:val="a"/>
    <w:next w:val="a"/>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 w:val="2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character" w:styleId="a5">
    <w:name w:val="Hyperlink"/>
    <w:uiPriority w:val="99"/>
    <w:rPr>
      <w:color w:val="0000FF"/>
      <w:u w:val="single"/>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22">
    <w:name w:val="Основной текст с отступом 2 Знак"/>
    <w:rPr>
      <w:sz w:val="28"/>
      <w:szCs w:val="28"/>
    </w:rPr>
  </w:style>
  <w:style w:type="paragraph" w:customStyle="1" w:styleId="a6">
    <w:name w:val="Заголовок"/>
    <w:basedOn w:val="a"/>
    <w:next w:val="a7"/>
    <w:pPr>
      <w:keepNext/>
      <w:spacing w:before="240" w:after="120"/>
    </w:pPr>
    <w:rPr>
      <w:rFonts w:ascii="Arial" w:eastAsia="Lucida Sans Unicode" w:hAnsi="Arial" w:cs="Tahoma"/>
    </w:rPr>
  </w:style>
  <w:style w:type="paragraph" w:styleId="a7">
    <w:name w:val="Body Text"/>
    <w:basedOn w:val="a"/>
    <w:link w:val="a8"/>
    <w:rPr>
      <w:sz w:val="30"/>
    </w:rPr>
  </w:style>
  <w:style w:type="paragraph" w:styleId="a9">
    <w:name w:val="List"/>
    <w:basedOn w:val="a7"/>
    <w:rPr>
      <w:rFonts w:cs="Tahoma"/>
    </w:rPr>
  </w:style>
  <w:style w:type="paragraph" w:customStyle="1" w:styleId="23">
    <w:name w:val="Название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a">
    <w:name w:val="Body Text Indent"/>
    <w:basedOn w:val="a"/>
    <w:link w:val="ab"/>
    <w:uiPriority w:val="99"/>
    <w:pPr>
      <w:ind w:firstLine="540"/>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HTML">
    <w:name w:val="HTML Preformatted"/>
    <w:basedOn w:val="a"/>
    <w:pPr>
      <w:pBdr>
        <w:top w:val="single" w:sz="4" w:space="9" w:color="C0C0C0"/>
        <w:left w:val="single" w:sz="4" w:space="18" w:color="C0C0C0"/>
        <w:bottom w:val="single" w:sz="4" w:space="9" w:color="C0C0C0"/>
        <w:right w:val="single" w:sz="4" w:space="18" w:color="C0C0C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0">
    <w:name w:val="Основной текст с отступом 21"/>
    <w:basedOn w:val="a"/>
    <w:pPr>
      <w:spacing w:after="120" w:line="480" w:lineRule="auto"/>
      <w:ind w:left="283"/>
    </w:pPr>
  </w:style>
  <w:style w:type="numbering" w:customStyle="1" w:styleId="14">
    <w:name w:val="Нет списка1"/>
    <w:next w:val="a2"/>
    <w:uiPriority w:val="99"/>
    <w:semiHidden/>
    <w:unhideWhenUsed/>
    <w:rsid w:val="00AB27AA"/>
  </w:style>
  <w:style w:type="character" w:customStyle="1" w:styleId="10">
    <w:name w:val="Заголовок 1 Знак"/>
    <w:basedOn w:val="a0"/>
    <w:link w:val="1"/>
    <w:rsid w:val="00AB27AA"/>
    <w:rPr>
      <w:b/>
      <w:szCs w:val="28"/>
      <w:lang w:eastAsia="ar-SA"/>
    </w:rPr>
  </w:style>
  <w:style w:type="character" w:customStyle="1" w:styleId="WW8Num7z0">
    <w:name w:val="WW8Num7z0"/>
    <w:rsid w:val="00AB27AA"/>
  </w:style>
  <w:style w:type="character" w:customStyle="1" w:styleId="WW8Num7z1">
    <w:name w:val="WW8Num7z1"/>
    <w:rsid w:val="00AB27AA"/>
  </w:style>
  <w:style w:type="character" w:customStyle="1" w:styleId="WW8Num7z2">
    <w:name w:val="WW8Num7z2"/>
    <w:rsid w:val="00AB27AA"/>
    <w:rPr>
      <w:b/>
      <w:bCs/>
    </w:rPr>
  </w:style>
  <w:style w:type="character" w:customStyle="1" w:styleId="WW8Num7z3">
    <w:name w:val="WW8Num7z3"/>
    <w:rsid w:val="00AB27AA"/>
  </w:style>
  <w:style w:type="character" w:customStyle="1" w:styleId="WW8Num7z4">
    <w:name w:val="WW8Num7z4"/>
    <w:rsid w:val="00AB27AA"/>
  </w:style>
  <w:style w:type="character" w:customStyle="1" w:styleId="WW8Num7z5">
    <w:name w:val="WW8Num7z5"/>
    <w:rsid w:val="00AB27AA"/>
  </w:style>
  <w:style w:type="character" w:customStyle="1" w:styleId="WW8Num7z6">
    <w:name w:val="WW8Num7z6"/>
    <w:rsid w:val="00AB27AA"/>
  </w:style>
  <w:style w:type="character" w:customStyle="1" w:styleId="WW8Num7z7">
    <w:name w:val="WW8Num7z7"/>
    <w:rsid w:val="00AB27AA"/>
  </w:style>
  <w:style w:type="character" w:customStyle="1" w:styleId="WW8Num7z8">
    <w:name w:val="WW8Num7z8"/>
    <w:rsid w:val="00AB27AA"/>
  </w:style>
  <w:style w:type="character" w:customStyle="1" w:styleId="WW8Num8z0">
    <w:name w:val="WW8Num8z0"/>
    <w:rsid w:val="00AB27AA"/>
  </w:style>
  <w:style w:type="character" w:customStyle="1" w:styleId="WW8Num8z1">
    <w:name w:val="WW8Num8z1"/>
    <w:rsid w:val="00AB27AA"/>
  </w:style>
  <w:style w:type="character" w:customStyle="1" w:styleId="WW8Num8z2">
    <w:name w:val="WW8Num8z2"/>
    <w:rsid w:val="00AB27AA"/>
  </w:style>
  <w:style w:type="character" w:customStyle="1" w:styleId="WW8Num8z3">
    <w:name w:val="WW8Num8z3"/>
    <w:rsid w:val="00AB27AA"/>
  </w:style>
  <w:style w:type="character" w:customStyle="1" w:styleId="WW8Num8z4">
    <w:name w:val="WW8Num8z4"/>
    <w:rsid w:val="00AB27AA"/>
    <w:rPr>
      <w:b/>
      <w:bCs/>
      <w:color w:val="000000"/>
      <w:sz w:val="24"/>
      <w:szCs w:val="24"/>
    </w:rPr>
  </w:style>
  <w:style w:type="character" w:customStyle="1" w:styleId="WW8Num8z5">
    <w:name w:val="WW8Num8z5"/>
    <w:rsid w:val="00AB27AA"/>
  </w:style>
  <w:style w:type="character" w:customStyle="1" w:styleId="WW8Num8z6">
    <w:name w:val="WW8Num8z6"/>
    <w:rsid w:val="00AB27AA"/>
  </w:style>
  <w:style w:type="character" w:customStyle="1" w:styleId="WW8Num8z7">
    <w:name w:val="WW8Num8z7"/>
    <w:rsid w:val="00AB27AA"/>
  </w:style>
  <w:style w:type="character" w:customStyle="1" w:styleId="WW8Num8z8">
    <w:name w:val="WW8Num8z8"/>
    <w:rsid w:val="00AB27AA"/>
  </w:style>
  <w:style w:type="character" w:customStyle="1" w:styleId="ae">
    <w:name w:val="Знак Знак"/>
    <w:basedOn w:val="11"/>
    <w:rsid w:val="00AB27AA"/>
    <w:rPr>
      <w:rFonts w:ascii="Tahoma" w:hAnsi="Tahoma" w:cs="Tahoma"/>
      <w:sz w:val="16"/>
      <w:szCs w:val="16"/>
    </w:rPr>
  </w:style>
  <w:style w:type="character" w:styleId="af">
    <w:name w:val="Strong"/>
    <w:basedOn w:val="11"/>
    <w:uiPriority w:val="22"/>
    <w:qFormat/>
    <w:rsid w:val="00AB27AA"/>
    <w:rPr>
      <w:b/>
      <w:bCs/>
    </w:rPr>
  </w:style>
  <w:style w:type="character" w:customStyle="1" w:styleId="Web">
    <w:name w:val="Обычный (Web) Знак Знак"/>
    <w:basedOn w:val="11"/>
    <w:rsid w:val="00AB27AA"/>
    <w:rPr>
      <w:sz w:val="26"/>
      <w:szCs w:val="24"/>
      <w:lang w:val="ru-RU" w:eastAsia="ar-SA" w:bidi="ar-SA"/>
    </w:rPr>
  </w:style>
  <w:style w:type="character" w:customStyle="1" w:styleId="ConsPlusNormal">
    <w:name w:val="ConsPlusNormal Знак"/>
    <w:rsid w:val="00AB27AA"/>
    <w:rPr>
      <w:rFonts w:ascii="Arial" w:hAnsi="Arial" w:cs="Arial"/>
      <w:lang w:val="ru-RU" w:eastAsia="ar-SA" w:bidi="ar-SA"/>
    </w:rPr>
  </w:style>
  <w:style w:type="character" w:styleId="af0">
    <w:name w:val="page number"/>
    <w:basedOn w:val="11"/>
    <w:rsid w:val="00AB27AA"/>
  </w:style>
  <w:style w:type="character" w:customStyle="1" w:styleId="8">
    <w:name w:val="Знак Знак8"/>
    <w:rsid w:val="00AB27AA"/>
    <w:rPr>
      <w:sz w:val="28"/>
      <w:szCs w:val="24"/>
      <w:lang w:val="ru-RU" w:eastAsia="ar-SA" w:bidi="ar-SA"/>
    </w:rPr>
  </w:style>
  <w:style w:type="character" w:customStyle="1" w:styleId="15">
    <w:name w:val="Знак примечания1"/>
    <w:rsid w:val="00AB27AA"/>
    <w:rPr>
      <w:rFonts w:cs="Times New Roman"/>
      <w:sz w:val="16"/>
    </w:rPr>
  </w:style>
  <w:style w:type="character" w:customStyle="1" w:styleId="31">
    <w:name w:val="Знак Знак3"/>
    <w:rsid w:val="00AB27AA"/>
    <w:rPr>
      <w:rFonts w:ascii="Calibri" w:eastAsia="Calibri" w:hAnsi="Calibri" w:cs="Calibri"/>
      <w:lang w:val="ru-RU" w:eastAsia="ar-SA" w:bidi="ar-SA"/>
    </w:rPr>
  </w:style>
  <w:style w:type="character" w:customStyle="1" w:styleId="140">
    <w:name w:val="Знак Знак14"/>
    <w:rsid w:val="00AB27AA"/>
    <w:rPr>
      <w:b/>
      <w:bCs/>
      <w:sz w:val="24"/>
      <w:szCs w:val="24"/>
      <w:lang w:val="ru-RU" w:eastAsia="ar-SA" w:bidi="ar-SA"/>
    </w:rPr>
  </w:style>
  <w:style w:type="character" w:customStyle="1" w:styleId="120">
    <w:name w:val="Знак Знак12"/>
    <w:rsid w:val="00AB27AA"/>
    <w:rPr>
      <w:sz w:val="24"/>
      <w:szCs w:val="24"/>
      <w:lang w:val="ru-RU" w:eastAsia="ar-SA" w:bidi="ar-SA"/>
    </w:rPr>
  </w:style>
  <w:style w:type="character" w:customStyle="1" w:styleId="a8">
    <w:name w:val="Основной текст Знак"/>
    <w:basedOn w:val="a0"/>
    <w:link w:val="a7"/>
    <w:rsid w:val="00AB27AA"/>
    <w:rPr>
      <w:sz w:val="30"/>
      <w:szCs w:val="28"/>
      <w:lang w:eastAsia="ar-SA"/>
    </w:rPr>
  </w:style>
  <w:style w:type="paragraph" w:styleId="af1">
    <w:name w:val="Title"/>
    <w:basedOn w:val="a"/>
    <w:next w:val="af2"/>
    <w:link w:val="af3"/>
    <w:qFormat/>
    <w:rsid w:val="00AB27AA"/>
    <w:pPr>
      <w:jc w:val="center"/>
    </w:pPr>
    <w:rPr>
      <w:b/>
      <w:bCs/>
      <w:sz w:val="24"/>
      <w:szCs w:val="24"/>
    </w:rPr>
  </w:style>
  <w:style w:type="character" w:customStyle="1" w:styleId="af3">
    <w:name w:val="Название Знак"/>
    <w:basedOn w:val="a0"/>
    <w:link w:val="af1"/>
    <w:rsid w:val="00AB27AA"/>
    <w:rPr>
      <w:b/>
      <w:bCs/>
      <w:sz w:val="24"/>
      <w:szCs w:val="24"/>
      <w:lang w:eastAsia="ar-SA"/>
    </w:rPr>
  </w:style>
  <w:style w:type="paragraph" w:styleId="af2">
    <w:name w:val="Subtitle"/>
    <w:basedOn w:val="a6"/>
    <w:next w:val="a7"/>
    <w:link w:val="af4"/>
    <w:qFormat/>
    <w:rsid w:val="00AB27AA"/>
    <w:pPr>
      <w:jc w:val="center"/>
    </w:pPr>
    <w:rPr>
      <w:rFonts w:eastAsia="Microsoft YaHei" w:cs="Mangal"/>
      <w:i/>
      <w:iCs/>
    </w:rPr>
  </w:style>
  <w:style w:type="character" w:customStyle="1" w:styleId="af4">
    <w:name w:val="Подзаголовок Знак"/>
    <w:basedOn w:val="a0"/>
    <w:link w:val="af2"/>
    <w:rsid w:val="00AB27AA"/>
    <w:rPr>
      <w:rFonts w:ascii="Arial" w:eastAsia="Microsoft YaHei" w:hAnsi="Arial" w:cs="Mangal"/>
      <w:i/>
      <w:iCs/>
      <w:sz w:val="28"/>
      <w:szCs w:val="28"/>
      <w:lang w:eastAsia="ar-SA"/>
    </w:rPr>
  </w:style>
  <w:style w:type="paragraph" w:customStyle="1" w:styleId="ConsNormal">
    <w:name w:val="ConsNormal"/>
    <w:rsid w:val="00AB27AA"/>
    <w:pPr>
      <w:widowControl w:val="0"/>
      <w:suppressAutoHyphens/>
      <w:autoSpaceDE w:val="0"/>
      <w:ind w:right="19772" w:firstLine="720"/>
    </w:pPr>
    <w:rPr>
      <w:rFonts w:ascii="Arial" w:hAnsi="Arial" w:cs="Arial"/>
      <w:lang w:eastAsia="ar-SA"/>
    </w:rPr>
  </w:style>
  <w:style w:type="paragraph" w:styleId="af5">
    <w:name w:val="Balloon Text"/>
    <w:basedOn w:val="a"/>
    <w:link w:val="af6"/>
    <w:uiPriority w:val="99"/>
    <w:rsid w:val="00AB27AA"/>
    <w:rPr>
      <w:rFonts w:ascii="Tahoma" w:hAnsi="Tahoma" w:cs="Tahoma"/>
      <w:sz w:val="16"/>
      <w:szCs w:val="16"/>
    </w:rPr>
  </w:style>
  <w:style w:type="character" w:customStyle="1" w:styleId="af6">
    <w:name w:val="Текст выноски Знак"/>
    <w:basedOn w:val="a0"/>
    <w:link w:val="af5"/>
    <w:uiPriority w:val="99"/>
    <w:rsid w:val="00AB27AA"/>
    <w:rPr>
      <w:rFonts w:ascii="Tahoma" w:hAnsi="Tahoma" w:cs="Tahoma"/>
      <w:sz w:val="16"/>
      <w:szCs w:val="16"/>
      <w:lang w:eastAsia="ar-SA"/>
    </w:rPr>
  </w:style>
  <w:style w:type="paragraph" w:styleId="af7">
    <w:name w:val="Normal (Web)"/>
    <w:basedOn w:val="a"/>
    <w:uiPriority w:val="99"/>
    <w:rsid w:val="00AB27AA"/>
    <w:pPr>
      <w:spacing w:before="280" w:after="280"/>
    </w:pPr>
    <w:rPr>
      <w:sz w:val="26"/>
      <w:szCs w:val="24"/>
    </w:rPr>
  </w:style>
  <w:style w:type="paragraph" w:customStyle="1" w:styleId="02statia2">
    <w:name w:val="02statia2"/>
    <w:basedOn w:val="a"/>
    <w:rsid w:val="00AB27AA"/>
    <w:pPr>
      <w:numPr>
        <w:numId w:val="3"/>
      </w:numPr>
      <w:spacing w:before="120" w:line="320" w:lineRule="atLeast"/>
      <w:ind w:left="2020" w:hanging="880"/>
      <w:jc w:val="both"/>
    </w:pPr>
    <w:rPr>
      <w:rFonts w:ascii="GaramondNarrowC" w:eastAsia="Calibri" w:hAnsi="GaramondNarrowC" w:cs="GaramondNarrowC"/>
      <w:color w:val="000000"/>
      <w:sz w:val="21"/>
      <w:szCs w:val="21"/>
    </w:rPr>
  </w:style>
  <w:style w:type="paragraph" w:customStyle="1" w:styleId="-">
    <w:name w:val="Контракт-раздел"/>
    <w:basedOn w:val="a"/>
    <w:next w:val="-0"/>
    <w:rsid w:val="00AB27AA"/>
    <w:pPr>
      <w:keepNext/>
      <w:tabs>
        <w:tab w:val="left" w:pos="0"/>
        <w:tab w:val="left" w:pos="540"/>
      </w:tabs>
      <w:spacing w:before="360" w:after="120"/>
      <w:jc w:val="center"/>
    </w:pPr>
    <w:rPr>
      <w:rFonts w:eastAsia="Calibri"/>
      <w:b/>
      <w:bCs/>
      <w:caps/>
      <w:sz w:val="24"/>
      <w:szCs w:val="24"/>
    </w:rPr>
  </w:style>
  <w:style w:type="paragraph" w:customStyle="1" w:styleId="-0">
    <w:name w:val="Контракт-пункт"/>
    <w:basedOn w:val="a"/>
    <w:rsid w:val="00AB27AA"/>
    <w:pPr>
      <w:tabs>
        <w:tab w:val="num" w:pos="0"/>
      </w:tabs>
      <w:jc w:val="both"/>
    </w:pPr>
    <w:rPr>
      <w:rFonts w:eastAsia="Calibri"/>
      <w:sz w:val="24"/>
      <w:szCs w:val="24"/>
    </w:rPr>
  </w:style>
  <w:style w:type="paragraph" w:customStyle="1" w:styleId="-1">
    <w:name w:val="Контракт-подпункт"/>
    <w:basedOn w:val="a"/>
    <w:rsid w:val="00AB27AA"/>
    <w:pPr>
      <w:tabs>
        <w:tab w:val="num" w:pos="0"/>
        <w:tab w:val="left" w:pos="851"/>
      </w:tabs>
      <w:ind w:left="851" w:hanging="851"/>
      <w:jc w:val="both"/>
    </w:pPr>
    <w:rPr>
      <w:rFonts w:eastAsia="Calibri"/>
      <w:sz w:val="24"/>
      <w:szCs w:val="24"/>
    </w:rPr>
  </w:style>
  <w:style w:type="paragraph" w:customStyle="1" w:styleId="ConsPlusNormal0">
    <w:name w:val="ConsPlusNormal"/>
    <w:qFormat/>
    <w:rsid w:val="00AB27AA"/>
    <w:pPr>
      <w:widowControl w:val="0"/>
      <w:suppressAutoHyphens/>
      <w:autoSpaceDE w:val="0"/>
      <w:ind w:firstLine="720"/>
    </w:pPr>
    <w:rPr>
      <w:rFonts w:ascii="Arial" w:hAnsi="Arial" w:cs="Arial"/>
      <w:lang w:eastAsia="ar-SA"/>
    </w:rPr>
  </w:style>
  <w:style w:type="paragraph" w:customStyle="1" w:styleId="16">
    <w:name w:val="Дата1"/>
    <w:basedOn w:val="a"/>
    <w:next w:val="a"/>
    <w:rsid w:val="00AB27AA"/>
    <w:pPr>
      <w:spacing w:after="60"/>
      <w:jc w:val="both"/>
    </w:pPr>
    <w:rPr>
      <w:sz w:val="24"/>
      <w:szCs w:val="24"/>
    </w:rPr>
  </w:style>
  <w:style w:type="paragraph" w:styleId="af8">
    <w:name w:val="footer"/>
    <w:basedOn w:val="a"/>
    <w:link w:val="af9"/>
    <w:uiPriority w:val="99"/>
    <w:rsid w:val="00AB27AA"/>
    <w:pPr>
      <w:tabs>
        <w:tab w:val="center" w:pos="4677"/>
        <w:tab w:val="right" w:pos="9355"/>
      </w:tabs>
    </w:pPr>
    <w:rPr>
      <w:rFonts w:eastAsia="Calibri"/>
      <w:sz w:val="24"/>
      <w:szCs w:val="24"/>
    </w:rPr>
  </w:style>
  <w:style w:type="character" w:customStyle="1" w:styleId="af9">
    <w:name w:val="Нижний колонтитул Знак"/>
    <w:basedOn w:val="a0"/>
    <w:link w:val="af8"/>
    <w:uiPriority w:val="99"/>
    <w:rsid w:val="00AB27AA"/>
    <w:rPr>
      <w:rFonts w:eastAsia="Calibri"/>
      <w:sz w:val="24"/>
      <w:szCs w:val="24"/>
      <w:lang w:eastAsia="ar-SA"/>
    </w:rPr>
  </w:style>
  <w:style w:type="paragraph" w:customStyle="1" w:styleId="17">
    <w:name w:val="Текст примечания1"/>
    <w:basedOn w:val="a"/>
    <w:rsid w:val="00AB27AA"/>
    <w:pPr>
      <w:spacing w:after="200"/>
    </w:pPr>
    <w:rPr>
      <w:rFonts w:ascii="Calibri" w:eastAsia="Calibri" w:hAnsi="Calibri" w:cs="Calibri"/>
      <w:sz w:val="20"/>
      <w:szCs w:val="20"/>
    </w:rPr>
  </w:style>
  <w:style w:type="paragraph" w:customStyle="1" w:styleId="18">
    <w:name w:val="Обычный1"/>
    <w:rsid w:val="00AB27AA"/>
    <w:pPr>
      <w:suppressAutoHyphens/>
      <w:autoSpaceDE w:val="0"/>
    </w:pPr>
    <w:rPr>
      <w:color w:val="000000"/>
      <w:sz w:val="24"/>
      <w:szCs w:val="24"/>
      <w:lang w:eastAsia="ar-SA"/>
    </w:rPr>
  </w:style>
  <w:style w:type="paragraph" w:styleId="afa">
    <w:name w:val="header"/>
    <w:basedOn w:val="a"/>
    <w:link w:val="afb"/>
    <w:uiPriority w:val="99"/>
    <w:rsid w:val="00AB27AA"/>
    <w:pPr>
      <w:tabs>
        <w:tab w:val="center" w:pos="4677"/>
        <w:tab w:val="right" w:pos="9355"/>
      </w:tabs>
    </w:pPr>
    <w:rPr>
      <w:sz w:val="24"/>
      <w:szCs w:val="24"/>
    </w:rPr>
  </w:style>
  <w:style w:type="character" w:customStyle="1" w:styleId="afb">
    <w:name w:val="Верхний колонтитул Знак"/>
    <w:basedOn w:val="a0"/>
    <w:link w:val="afa"/>
    <w:uiPriority w:val="99"/>
    <w:rsid w:val="00AB27AA"/>
    <w:rPr>
      <w:sz w:val="24"/>
      <w:szCs w:val="24"/>
      <w:lang w:eastAsia="ar-SA"/>
    </w:rPr>
  </w:style>
  <w:style w:type="paragraph" w:customStyle="1" w:styleId="FR1">
    <w:name w:val="FR1"/>
    <w:rsid w:val="00AB27AA"/>
    <w:pPr>
      <w:widowControl w:val="0"/>
      <w:suppressAutoHyphens/>
      <w:autoSpaceDE w:val="0"/>
      <w:spacing w:before="240"/>
      <w:jc w:val="center"/>
    </w:pPr>
    <w:rPr>
      <w:rFonts w:ascii="Arial" w:hAnsi="Arial" w:cs="Arial"/>
      <w:b/>
      <w:bCs/>
      <w:i/>
      <w:iCs/>
      <w:lang w:eastAsia="ar-SA"/>
    </w:rPr>
  </w:style>
  <w:style w:type="paragraph" w:styleId="afc">
    <w:name w:val="No Spacing"/>
    <w:link w:val="afd"/>
    <w:uiPriority w:val="1"/>
    <w:qFormat/>
    <w:rsid w:val="00AB27AA"/>
    <w:pPr>
      <w:suppressAutoHyphens/>
    </w:pPr>
    <w:rPr>
      <w:rFonts w:ascii="Calibri" w:hAnsi="Calibri" w:cs="Calibri"/>
      <w:sz w:val="22"/>
      <w:szCs w:val="22"/>
      <w:lang w:eastAsia="ar-SA"/>
    </w:rPr>
  </w:style>
  <w:style w:type="paragraph" w:customStyle="1" w:styleId="19">
    <w:name w:val="Без интервала1"/>
    <w:basedOn w:val="a"/>
    <w:uiPriority w:val="67"/>
    <w:rsid w:val="00CB1AA8"/>
    <w:pPr>
      <w:widowControl w:val="0"/>
      <w:suppressAutoHyphens w:val="0"/>
      <w:jc w:val="both"/>
    </w:pPr>
    <w:rPr>
      <w:rFonts w:ascii="Calibri" w:eastAsia="SimSun" w:hAnsi="Calibri" w:cs="Calibri"/>
      <w:kern w:val="2"/>
      <w:sz w:val="21"/>
      <w:szCs w:val="32"/>
      <w:lang w:val="en-US" w:eastAsia="en-US" w:bidi="en-US"/>
    </w:rPr>
  </w:style>
  <w:style w:type="paragraph" w:customStyle="1" w:styleId="ConsPlusTitle">
    <w:name w:val="ConsPlusTitle"/>
    <w:uiPriority w:val="99"/>
    <w:rsid w:val="00CB1AA8"/>
    <w:pPr>
      <w:autoSpaceDE w:val="0"/>
      <w:autoSpaceDN w:val="0"/>
      <w:adjustRightInd w:val="0"/>
    </w:pPr>
    <w:rPr>
      <w:rFonts w:ascii="Arial" w:eastAsia="Calibri" w:hAnsi="Arial" w:cs="Arial"/>
      <w:b/>
      <w:bCs/>
      <w:lang w:eastAsia="en-US"/>
    </w:rPr>
  </w:style>
  <w:style w:type="paragraph" w:styleId="afe">
    <w:name w:val="List Paragraph"/>
    <w:basedOn w:val="a"/>
    <w:uiPriority w:val="34"/>
    <w:qFormat/>
    <w:rsid w:val="005C5F82"/>
    <w:pPr>
      <w:ind w:left="720"/>
      <w:contextualSpacing/>
    </w:pPr>
  </w:style>
  <w:style w:type="table" w:styleId="aff">
    <w:name w:val="Table Grid"/>
    <w:basedOn w:val="a1"/>
    <w:uiPriority w:val="59"/>
    <w:rsid w:val="00475B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B8B"/>
    <w:pPr>
      <w:autoSpaceDE w:val="0"/>
      <w:autoSpaceDN w:val="0"/>
      <w:adjustRightInd w:val="0"/>
    </w:pPr>
    <w:rPr>
      <w:rFonts w:eastAsiaTheme="minorEastAsia"/>
      <w:color w:val="000000"/>
      <w:sz w:val="24"/>
      <w:szCs w:val="24"/>
    </w:rPr>
  </w:style>
  <w:style w:type="character" w:customStyle="1" w:styleId="1a">
    <w:name w:val="Основной текст1"/>
    <w:basedOn w:val="a0"/>
    <w:rsid w:val="00475B8B"/>
    <w:rPr>
      <w:rFonts w:ascii="Times New Roman" w:eastAsia="Times New Roman" w:hAnsi="Times New Roman" w:cs="Times New Roman"/>
      <w:color w:val="000000"/>
      <w:spacing w:val="0"/>
      <w:w w:val="100"/>
      <w:position w:val="0"/>
      <w:sz w:val="14"/>
      <w:szCs w:val="14"/>
      <w:lang w:val="ru-RU"/>
    </w:rPr>
  </w:style>
  <w:style w:type="character" w:customStyle="1" w:styleId="25">
    <w:name w:val="Основной текст2"/>
    <w:basedOn w:val="a0"/>
    <w:rsid w:val="00475B8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styleId="aff0">
    <w:name w:val="FollowedHyperlink"/>
    <w:basedOn w:val="a0"/>
    <w:uiPriority w:val="99"/>
    <w:semiHidden/>
    <w:unhideWhenUsed/>
    <w:rsid w:val="000D066E"/>
    <w:rPr>
      <w:color w:val="800080"/>
      <w:u w:val="single"/>
    </w:rPr>
  </w:style>
  <w:style w:type="paragraph" w:customStyle="1" w:styleId="xl63">
    <w:name w:val="xl63"/>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64">
    <w:name w:val="xl64"/>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65">
    <w:name w:val="xl65"/>
    <w:basedOn w:val="a"/>
    <w:rsid w:val="000D066E"/>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66">
    <w:name w:val="xl66"/>
    <w:basedOn w:val="a"/>
    <w:rsid w:val="000D066E"/>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7">
    <w:name w:val="xl67"/>
    <w:basedOn w:val="a"/>
    <w:rsid w:val="000D066E"/>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68">
    <w:name w:val="xl68"/>
    <w:basedOn w:val="a"/>
    <w:rsid w:val="000D066E"/>
    <w:pPr>
      <w:suppressAutoHyphens w:val="0"/>
      <w:spacing w:before="100" w:beforeAutospacing="1" w:after="100" w:afterAutospacing="1"/>
    </w:pPr>
    <w:rPr>
      <w:rFonts w:ascii="Arial" w:hAnsi="Arial" w:cs="Arial"/>
      <w:sz w:val="24"/>
      <w:szCs w:val="24"/>
      <w:lang w:eastAsia="ru-RU"/>
    </w:rPr>
  </w:style>
  <w:style w:type="paragraph" w:customStyle="1" w:styleId="xl69">
    <w:name w:val="xl69"/>
    <w:basedOn w:val="a"/>
    <w:rsid w:val="000D066E"/>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70">
    <w:name w:val="xl70"/>
    <w:basedOn w:val="a"/>
    <w:rsid w:val="000D066E"/>
    <w:pPr>
      <w:suppressAutoHyphens w:val="0"/>
      <w:spacing w:before="100" w:beforeAutospacing="1" w:after="100" w:afterAutospacing="1"/>
      <w:jc w:val="center"/>
      <w:textAlignment w:val="top"/>
    </w:pPr>
    <w:rPr>
      <w:rFonts w:ascii="Arial" w:hAnsi="Arial" w:cs="Arial"/>
      <w:sz w:val="22"/>
      <w:szCs w:val="22"/>
      <w:lang w:eastAsia="ru-RU"/>
    </w:rPr>
  </w:style>
  <w:style w:type="paragraph" w:customStyle="1" w:styleId="xl71">
    <w:name w:val="xl71"/>
    <w:basedOn w:val="a"/>
    <w:rsid w:val="000D066E"/>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72">
    <w:name w:val="xl72"/>
    <w:basedOn w:val="a"/>
    <w:rsid w:val="000D066E"/>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73">
    <w:name w:val="xl73"/>
    <w:basedOn w:val="a"/>
    <w:rsid w:val="000D066E"/>
    <w:pPr>
      <w:suppressAutoHyphens w:val="0"/>
      <w:spacing w:before="100" w:beforeAutospacing="1" w:after="100" w:afterAutospacing="1"/>
      <w:jc w:val="center"/>
      <w:textAlignment w:val="top"/>
    </w:pPr>
    <w:rPr>
      <w:rFonts w:ascii="Arial" w:hAnsi="Arial" w:cs="Arial"/>
      <w:b/>
      <w:bCs/>
      <w:sz w:val="24"/>
      <w:szCs w:val="24"/>
      <w:lang w:eastAsia="ru-RU"/>
    </w:rPr>
  </w:style>
  <w:style w:type="paragraph" w:customStyle="1" w:styleId="xl74">
    <w:name w:val="xl74"/>
    <w:basedOn w:val="a"/>
    <w:rsid w:val="000D066E"/>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75">
    <w:name w:val="xl75"/>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76">
    <w:name w:val="xl76"/>
    <w:basedOn w:val="a"/>
    <w:rsid w:val="000D066E"/>
    <w:pPr>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0D066E"/>
    <w:pPr>
      <w:suppressAutoHyphens w:val="0"/>
      <w:spacing w:before="100" w:beforeAutospacing="1" w:after="100" w:afterAutospacing="1"/>
      <w:jc w:val="center"/>
    </w:pPr>
    <w:rPr>
      <w:rFonts w:ascii="Arial" w:hAnsi="Arial" w:cs="Arial"/>
      <w:sz w:val="16"/>
      <w:szCs w:val="16"/>
      <w:lang w:eastAsia="ru-RU"/>
    </w:rPr>
  </w:style>
  <w:style w:type="paragraph" w:customStyle="1" w:styleId="xl78">
    <w:name w:val="xl78"/>
    <w:basedOn w:val="a"/>
    <w:rsid w:val="000D066E"/>
    <w:pPr>
      <w:suppressAutoHyphens w:val="0"/>
      <w:spacing w:before="100" w:beforeAutospacing="1" w:after="100" w:afterAutospacing="1"/>
      <w:jc w:val="right"/>
      <w:textAlignment w:val="top"/>
    </w:pPr>
    <w:rPr>
      <w:rFonts w:ascii="Arial" w:hAnsi="Arial" w:cs="Arial"/>
      <w:sz w:val="22"/>
      <w:szCs w:val="22"/>
      <w:lang w:eastAsia="ru-RU"/>
    </w:rPr>
  </w:style>
  <w:style w:type="paragraph" w:customStyle="1" w:styleId="xl79">
    <w:name w:val="xl79"/>
    <w:basedOn w:val="a"/>
    <w:rsid w:val="000D066E"/>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
    <w:rsid w:val="000D066E"/>
    <w:pPr>
      <w:pBdr>
        <w:top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
    <w:rsid w:val="000D066E"/>
    <w:pPr>
      <w:suppressAutoHyphens w:val="0"/>
      <w:spacing w:before="100" w:beforeAutospacing="1" w:after="100" w:afterAutospacing="1"/>
      <w:jc w:val="center"/>
      <w:textAlignment w:val="top"/>
    </w:pPr>
    <w:rPr>
      <w:rFonts w:ascii="Arial" w:hAnsi="Arial" w:cs="Arial"/>
      <w:i/>
      <w:iCs/>
      <w:sz w:val="18"/>
      <w:szCs w:val="18"/>
      <w:lang w:eastAsia="ru-RU"/>
    </w:rPr>
  </w:style>
  <w:style w:type="paragraph" w:customStyle="1" w:styleId="xl82">
    <w:name w:val="xl82"/>
    <w:basedOn w:val="a"/>
    <w:rsid w:val="000D066E"/>
    <w:pPr>
      <w:suppressAutoHyphens w:val="0"/>
      <w:spacing w:before="100" w:beforeAutospacing="1" w:after="100" w:afterAutospacing="1"/>
    </w:pPr>
    <w:rPr>
      <w:rFonts w:ascii="Arial" w:hAnsi="Arial" w:cs="Arial"/>
      <w:sz w:val="22"/>
      <w:szCs w:val="22"/>
      <w:lang w:eastAsia="ru-RU"/>
    </w:rPr>
  </w:style>
  <w:style w:type="paragraph" w:customStyle="1" w:styleId="xl83">
    <w:name w:val="xl83"/>
    <w:basedOn w:val="a"/>
    <w:rsid w:val="000D066E"/>
    <w:pPr>
      <w:suppressAutoHyphens w:val="0"/>
      <w:spacing w:before="100" w:beforeAutospacing="1" w:after="100" w:afterAutospacing="1"/>
      <w:jc w:val="center"/>
    </w:pPr>
    <w:rPr>
      <w:rFonts w:ascii="Arial" w:hAnsi="Arial" w:cs="Arial"/>
      <w:sz w:val="22"/>
      <w:szCs w:val="22"/>
      <w:lang w:eastAsia="ru-RU"/>
    </w:rPr>
  </w:style>
  <w:style w:type="paragraph" w:customStyle="1" w:styleId="xl84">
    <w:name w:val="xl84"/>
    <w:basedOn w:val="a"/>
    <w:rsid w:val="000D066E"/>
    <w:pPr>
      <w:suppressAutoHyphens w:val="0"/>
      <w:spacing w:before="100" w:beforeAutospacing="1" w:after="100" w:afterAutospacing="1"/>
      <w:jc w:val="right"/>
      <w:textAlignment w:val="top"/>
    </w:pPr>
    <w:rPr>
      <w:rFonts w:ascii="Arial" w:hAnsi="Arial" w:cs="Arial"/>
      <w:sz w:val="22"/>
      <w:szCs w:val="22"/>
      <w:lang w:eastAsia="ru-RU"/>
    </w:rPr>
  </w:style>
  <w:style w:type="paragraph" w:customStyle="1" w:styleId="xl85">
    <w:name w:val="xl85"/>
    <w:basedOn w:val="a"/>
    <w:rsid w:val="000D066E"/>
    <w:pPr>
      <w:suppressAutoHyphens w:val="0"/>
      <w:spacing w:before="100" w:beforeAutospacing="1" w:after="100" w:afterAutospacing="1"/>
      <w:textAlignment w:val="top"/>
    </w:pPr>
    <w:rPr>
      <w:rFonts w:ascii="Arial" w:hAnsi="Arial" w:cs="Arial"/>
      <w:sz w:val="22"/>
      <w:szCs w:val="22"/>
      <w:lang w:eastAsia="ru-RU"/>
    </w:rPr>
  </w:style>
  <w:style w:type="paragraph" w:customStyle="1" w:styleId="xl86">
    <w:name w:val="xl86"/>
    <w:basedOn w:val="a"/>
    <w:rsid w:val="000D066E"/>
    <w:pPr>
      <w:suppressAutoHyphens w:val="0"/>
      <w:spacing w:before="100" w:beforeAutospacing="1" w:after="100" w:afterAutospacing="1"/>
    </w:pPr>
    <w:rPr>
      <w:rFonts w:ascii="Arial" w:hAnsi="Arial" w:cs="Arial"/>
      <w:sz w:val="22"/>
      <w:szCs w:val="22"/>
      <w:lang w:eastAsia="ru-RU"/>
    </w:rPr>
  </w:style>
  <w:style w:type="paragraph" w:customStyle="1" w:styleId="xl87">
    <w:name w:val="xl87"/>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8">
    <w:name w:val="xl8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9">
    <w:name w:val="xl8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90">
    <w:name w:val="xl90"/>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91">
    <w:name w:val="xl91"/>
    <w:basedOn w:val="a"/>
    <w:rsid w:val="000D066E"/>
    <w:pP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2">
    <w:name w:val="xl92"/>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3">
    <w:name w:val="xl93"/>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4">
    <w:name w:val="xl94"/>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5">
    <w:name w:val="xl95"/>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iCs/>
      <w:sz w:val="18"/>
      <w:szCs w:val="18"/>
      <w:lang w:eastAsia="ru-RU"/>
    </w:rPr>
  </w:style>
  <w:style w:type="paragraph" w:customStyle="1" w:styleId="xl96">
    <w:name w:val="xl96"/>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4"/>
      <w:szCs w:val="14"/>
      <w:lang w:eastAsia="ru-RU"/>
    </w:rPr>
  </w:style>
  <w:style w:type="paragraph" w:customStyle="1" w:styleId="xl97">
    <w:name w:val="xl97"/>
    <w:basedOn w:val="a"/>
    <w:rsid w:val="000D066E"/>
    <w:pPr>
      <w:suppressAutoHyphens w:val="0"/>
      <w:spacing w:before="100" w:beforeAutospacing="1" w:after="100" w:afterAutospacing="1"/>
      <w:jc w:val="center"/>
      <w:textAlignment w:val="top"/>
    </w:pPr>
    <w:rPr>
      <w:rFonts w:ascii="Arial" w:hAnsi="Arial" w:cs="Arial"/>
      <w:sz w:val="22"/>
      <w:szCs w:val="22"/>
      <w:lang w:eastAsia="ru-RU"/>
    </w:rPr>
  </w:style>
  <w:style w:type="paragraph" w:customStyle="1" w:styleId="xl98">
    <w:name w:val="xl9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99">
    <w:name w:val="xl9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0">
    <w:name w:val="xl100"/>
    <w:basedOn w:val="a"/>
    <w:rsid w:val="000D066E"/>
    <w:pPr>
      <w:suppressAutoHyphens w:val="0"/>
      <w:spacing w:before="100" w:beforeAutospacing="1" w:after="100" w:afterAutospacing="1"/>
      <w:jc w:val="right"/>
    </w:pPr>
    <w:rPr>
      <w:rFonts w:ascii="Arial" w:hAnsi="Arial" w:cs="Arial"/>
      <w:sz w:val="22"/>
      <w:szCs w:val="22"/>
      <w:lang w:eastAsia="ru-RU"/>
    </w:rPr>
  </w:style>
  <w:style w:type="paragraph" w:customStyle="1" w:styleId="xl101">
    <w:name w:val="xl101"/>
    <w:basedOn w:val="a"/>
    <w:rsid w:val="000D066E"/>
    <w:pPr>
      <w:suppressAutoHyphens w:val="0"/>
      <w:spacing w:before="100" w:beforeAutospacing="1" w:after="100" w:afterAutospacing="1"/>
      <w:jc w:val="right"/>
    </w:pPr>
    <w:rPr>
      <w:sz w:val="24"/>
      <w:szCs w:val="24"/>
      <w:lang w:eastAsia="ru-RU"/>
    </w:rPr>
  </w:style>
  <w:style w:type="paragraph" w:customStyle="1" w:styleId="xl102">
    <w:name w:val="xl102"/>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4"/>
      <w:szCs w:val="24"/>
      <w:lang w:eastAsia="ru-RU"/>
    </w:rPr>
  </w:style>
  <w:style w:type="paragraph" w:customStyle="1" w:styleId="xl103">
    <w:name w:val="xl103"/>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4">
    <w:name w:val="xl104"/>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06">
    <w:name w:val="xl106"/>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107">
    <w:name w:val="xl107"/>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8">
    <w:name w:val="xl10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109">
    <w:name w:val="xl10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0">
    <w:name w:val="xl110"/>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11">
    <w:name w:val="xl111"/>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character" w:customStyle="1" w:styleId="20">
    <w:name w:val="Заголовок 2 Знак"/>
    <w:basedOn w:val="a0"/>
    <w:link w:val="2"/>
    <w:uiPriority w:val="9"/>
    <w:rsid w:val="003D2EEC"/>
    <w:rPr>
      <w:b/>
      <w:bCs/>
      <w:sz w:val="26"/>
      <w:szCs w:val="28"/>
      <w:lang w:eastAsia="ar-SA"/>
    </w:rPr>
  </w:style>
  <w:style w:type="character" w:customStyle="1" w:styleId="30">
    <w:name w:val="Заголовок 3 Знак"/>
    <w:basedOn w:val="a0"/>
    <w:link w:val="3"/>
    <w:uiPriority w:val="9"/>
    <w:rsid w:val="003D2EEC"/>
    <w:rPr>
      <w:b/>
      <w:bCs/>
      <w:sz w:val="24"/>
      <w:szCs w:val="28"/>
      <w:lang w:eastAsia="ar-SA"/>
    </w:rPr>
  </w:style>
  <w:style w:type="character" w:customStyle="1" w:styleId="40">
    <w:name w:val="Заголовок 4 Знак"/>
    <w:basedOn w:val="a0"/>
    <w:link w:val="4"/>
    <w:uiPriority w:val="9"/>
    <w:rsid w:val="003D2EEC"/>
    <w:rPr>
      <w:b/>
      <w:bCs/>
      <w:sz w:val="28"/>
      <w:szCs w:val="28"/>
      <w:lang w:eastAsia="ar-SA"/>
    </w:rPr>
  </w:style>
  <w:style w:type="paragraph" w:customStyle="1" w:styleId="aff1">
    <w:name w:val="Таблицы (моноширинный)"/>
    <w:basedOn w:val="a"/>
    <w:next w:val="a"/>
    <w:uiPriority w:val="99"/>
    <w:rsid w:val="003D2EEC"/>
    <w:pPr>
      <w:widowControl w:val="0"/>
      <w:suppressAutoHyphens w:val="0"/>
      <w:autoSpaceDE w:val="0"/>
      <w:autoSpaceDN w:val="0"/>
      <w:adjustRightInd w:val="0"/>
      <w:jc w:val="both"/>
    </w:pPr>
    <w:rPr>
      <w:rFonts w:ascii="Courier New" w:hAnsi="Courier New" w:cs="Courier New"/>
      <w:sz w:val="24"/>
      <w:szCs w:val="24"/>
      <w:lang w:eastAsia="ru-RU"/>
    </w:rPr>
  </w:style>
  <w:style w:type="character" w:customStyle="1" w:styleId="9">
    <w:name w:val="Основной текст (9)_"/>
    <w:link w:val="90"/>
    <w:rsid w:val="003D2EEC"/>
    <w:rPr>
      <w:sz w:val="27"/>
      <w:szCs w:val="27"/>
    </w:rPr>
  </w:style>
  <w:style w:type="paragraph" w:customStyle="1" w:styleId="90">
    <w:name w:val="Основной текст (9)"/>
    <w:basedOn w:val="a"/>
    <w:link w:val="9"/>
    <w:rsid w:val="003D2EEC"/>
    <w:pPr>
      <w:suppressAutoHyphens w:val="0"/>
      <w:spacing w:line="0" w:lineRule="atLeast"/>
      <w:ind w:hanging="280"/>
      <w:jc w:val="center"/>
    </w:pPr>
    <w:rPr>
      <w:sz w:val="27"/>
      <w:szCs w:val="27"/>
      <w:lang w:eastAsia="ru-RU"/>
    </w:rPr>
  </w:style>
  <w:style w:type="paragraph" w:customStyle="1" w:styleId="Tabletext">
    <w:name w:val="Table_text"/>
    <w:basedOn w:val="a"/>
    <w:rsid w:val="003D2EEC"/>
    <w:pPr>
      <w:suppressAutoHyphens w:val="0"/>
      <w:jc w:val="both"/>
    </w:pPr>
    <w:rPr>
      <w:sz w:val="20"/>
      <w:szCs w:val="24"/>
    </w:rPr>
  </w:style>
  <w:style w:type="character" w:customStyle="1" w:styleId="iceouttxt5">
    <w:name w:val="iceouttxt5"/>
    <w:basedOn w:val="a0"/>
    <w:rsid w:val="003D2EEC"/>
    <w:rPr>
      <w:rFonts w:ascii="Arial" w:hAnsi="Arial" w:cs="Arial" w:hint="default"/>
      <w:color w:val="666666"/>
      <w:sz w:val="17"/>
      <w:szCs w:val="17"/>
    </w:rPr>
  </w:style>
  <w:style w:type="character" w:customStyle="1" w:styleId="iceouttxt6">
    <w:name w:val="iceouttxt6"/>
    <w:basedOn w:val="a0"/>
    <w:rsid w:val="003D2EEC"/>
    <w:rPr>
      <w:rFonts w:ascii="Arial" w:hAnsi="Arial" w:cs="Arial" w:hint="default"/>
      <w:color w:val="666666"/>
      <w:sz w:val="17"/>
      <w:szCs w:val="17"/>
    </w:rPr>
  </w:style>
  <w:style w:type="character" w:customStyle="1" w:styleId="iceouttxt7">
    <w:name w:val="iceouttxt7"/>
    <w:basedOn w:val="a0"/>
    <w:rsid w:val="003D2EEC"/>
    <w:rPr>
      <w:rFonts w:ascii="Arial" w:hAnsi="Arial" w:cs="Arial" w:hint="default"/>
      <w:color w:val="666666"/>
      <w:sz w:val="17"/>
      <w:szCs w:val="17"/>
    </w:rPr>
  </w:style>
  <w:style w:type="character" w:customStyle="1" w:styleId="iceouttxt8">
    <w:name w:val="iceouttxt8"/>
    <w:basedOn w:val="a0"/>
    <w:rsid w:val="003D2EEC"/>
    <w:rPr>
      <w:rFonts w:ascii="Arial" w:hAnsi="Arial" w:cs="Arial" w:hint="default"/>
      <w:color w:val="666666"/>
      <w:sz w:val="17"/>
      <w:szCs w:val="17"/>
    </w:rPr>
  </w:style>
  <w:style w:type="character" w:customStyle="1" w:styleId="iceouttxt10">
    <w:name w:val="iceouttxt10"/>
    <w:basedOn w:val="a0"/>
    <w:rsid w:val="003D2EEC"/>
    <w:rPr>
      <w:rFonts w:ascii="Arial" w:hAnsi="Arial" w:cs="Arial" w:hint="default"/>
      <w:vanish w:val="0"/>
      <w:webHidden w:val="0"/>
      <w:color w:val="000000"/>
      <w:sz w:val="17"/>
      <w:szCs w:val="17"/>
      <w:specVanish w:val="0"/>
    </w:rPr>
  </w:style>
  <w:style w:type="character" w:customStyle="1" w:styleId="iceouttxt11">
    <w:name w:val="iceouttxt11"/>
    <w:basedOn w:val="a0"/>
    <w:rsid w:val="003D2EEC"/>
    <w:rPr>
      <w:rFonts w:ascii="Arial" w:hAnsi="Arial" w:cs="Arial" w:hint="default"/>
      <w:color w:val="666666"/>
      <w:sz w:val="17"/>
      <w:szCs w:val="17"/>
    </w:rPr>
  </w:style>
  <w:style w:type="paragraph" w:customStyle="1" w:styleId="Web0">
    <w:name w:val="Обычный (Web)"/>
    <w:basedOn w:val="a"/>
    <w:rsid w:val="003D2EEC"/>
    <w:pPr>
      <w:spacing w:before="280" w:after="280"/>
    </w:pPr>
    <w:rPr>
      <w:sz w:val="24"/>
      <w:szCs w:val="24"/>
    </w:rPr>
  </w:style>
  <w:style w:type="character" w:customStyle="1" w:styleId="aff2">
    <w:name w:val="Гипертекстовая ссылка"/>
    <w:basedOn w:val="a0"/>
    <w:uiPriority w:val="99"/>
    <w:rsid w:val="003D2EEC"/>
    <w:rPr>
      <w:color w:val="106BBE"/>
    </w:rPr>
  </w:style>
  <w:style w:type="paragraph" w:customStyle="1" w:styleId="aff3">
    <w:name w:val="Осн_текст"/>
    <w:basedOn w:val="a"/>
    <w:next w:val="a"/>
    <w:link w:val="aff4"/>
    <w:rsid w:val="003D2EEC"/>
    <w:pPr>
      <w:suppressAutoHyphens w:val="0"/>
      <w:ind w:firstLine="426"/>
      <w:jc w:val="both"/>
    </w:pPr>
    <w:rPr>
      <w:rFonts w:ascii="GOST 2.304 type A" w:eastAsia="MS Mincho" w:hAnsi="GOST 2.304 type A"/>
      <w:sz w:val="24"/>
      <w:szCs w:val="26"/>
      <w:lang w:eastAsia="ru-RU"/>
    </w:rPr>
  </w:style>
  <w:style w:type="character" w:customStyle="1" w:styleId="aff4">
    <w:name w:val="Осн_текст Знак"/>
    <w:link w:val="aff3"/>
    <w:rsid w:val="003D2EEC"/>
    <w:rPr>
      <w:rFonts w:ascii="GOST 2.304 type A" w:eastAsia="MS Mincho" w:hAnsi="GOST 2.304 type A"/>
      <w:sz w:val="24"/>
      <w:szCs w:val="26"/>
    </w:rPr>
  </w:style>
  <w:style w:type="character" w:customStyle="1" w:styleId="ab">
    <w:name w:val="Основной текст с отступом Знак"/>
    <w:basedOn w:val="a0"/>
    <w:link w:val="aa"/>
    <w:uiPriority w:val="99"/>
    <w:rsid w:val="003D2EEC"/>
    <w:rPr>
      <w:sz w:val="28"/>
      <w:szCs w:val="28"/>
      <w:lang w:eastAsia="ar-SA"/>
    </w:rPr>
  </w:style>
  <w:style w:type="paragraph" w:customStyle="1" w:styleId="s1">
    <w:name w:val="s_1"/>
    <w:basedOn w:val="a"/>
    <w:rsid w:val="003D2EEC"/>
    <w:pPr>
      <w:suppressAutoHyphens w:val="0"/>
      <w:spacing w:before="100" w:beforeAutospacing="1" w:after="100" w:afterAutospacing="1"/>
    </w:pPr>
    <w:rPr>
      <w:sz w:val="24"/>
      <w:szCs w:val="24"/>
      <w:lang w:eastAsia="ru-RU"/>
    </w:rPr>
  </w:style>
  <w:style w:type="paragraph" w:customStyle="1" w:styleId="xl112">
    <w:name w:val="xl112"/>
    <w:basedOn w:val="a"/>
    <w:rsid w:val="003D2EEC"/>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3">
    <w:name w:val="xl113"/>
    <w:basedOn w:val="a"/>
    <w:rsid w:val="003D2EEC"/>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3D2E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character" w:customStyle="1" w:styleId="apple-converted-space">
    <w:name w:val="apple-converted-space"/>
    <w:basedOn w:val="a0"/>
    <w:rsid w:val="003D2EEC"/>
  </w:style>
  <w:style w:type="paragraph" w:customStyle="1" w:styleId="aff5">
    <w:name w:val="Нормальный (таблица)"/>
    <w:basedOn w:val="a"/>
    <w:next w:val="a"/>
    <w:uiPriority w:val="99"/>
    <w:rsid w:val="003D2EEC"/>
    <w:pPr>
      <w:suppressAutoHyphens w:val="0"/>
      <w:autoSpaceDE w:val="0"/>
      <w:autoSpaceDN w:val="0"/>
      <w:adjustRightInd w:val="0"/>
      <w:jc w:val="both"/>
    </w:pPr>
    <w:rPr>
      <w:rFonts w:ascii="Arial" w:eastAsiaTheme="minorHAnsi" w:hAnsi="Arial" w:cs="Arial"/>
      <w:sz w:val="24"/>
      <w:szCs w:val="24"/>
      <w:lang w:eastAsia="en-US"/>
    </w:rPr>
  </w:style>
  <w:style w:type="paragraph" w:styleId="26">
    <w:name w:val="index 2"/>
    <w:basedOn w:val="a"/>
    <w:next w:val="a"/>
    <w:autoRedefine/>
    <w:semiHidden/>
    <w:rsid w:val="003D2EEC"/>
    <w:pPr>
      <w:suppressAutoHyphens w:val="0"/>
      <w:ind w:left="480" w:hanging="240"/>
    </w:pPr>
    <w:rPr>
      <w:rFonts w:eastAsia="MS Mincho"/>
      <w:sz w:val="24"/>
      <w:szCs w:val="24"/>
      <w:lang w:eastAsia="ru-RU"/>
    </w:rPr>
  </w:style>
  <w:style w:type="paragraph" w:customStyle="1" w:styleId="font5">
    <w:name w:val="font5"/>
    <w:basedOn w:val="a"/>
    <w:rsid w:val="003D2EEC"/>
    <w:pPr>
      <w:suppressAutoHyphens w:val="0"/>
      <w:spacing w:before="100" w:beforeAutospacing="1" w:after="100" w:afterAutospacing="1"/>
    </w:pPr>
    <w:rPr>
      <w:i/>
      <w:iCs/>
      <w:sz w:val="20"/>
      <w:szCs w:val="20"/>
      <w:lang w:eastAsia="ru-RU"/>
    </w:rPr>
  </w:style>
  <w:style w:type="character" w:styleId="aff6">
    <w:name w:val="Emphasis"/>
    <w:basedOn w:val="a0"/>
    <w:uiPriority w:val="20"/>
    <w:qFormat/>
    <w:rsid w:val="003D2EEC"/>
    <w:rPr>
      <w:i/>
      <w:iCs/>
    </w:rPr>
  </w:style>
  <w:style w:type="character" w:customStyle="1" w:styleId="extrafieldsname">
    <w:name w:val="extra_fields_name"/>
    <w:basedOn w:val="a0"/>
    <w:rsid w:val="003D2EEC"/>
  </w:style>
  <w:style w:type="character" w:customStyle="1" w:styleId="extrafieldsvalue">
    <w:name w:val="extra_fields_value"/>
    <w:basedOn w:val="a0"/>
    <w:rsid w:val="003D2EEC"/>
  </w:style>
  <w:style w:type="character" w:customStyle="1" w:styleId="afd">
    <w:name w:val="Без интервала Знак"/>
    <w:link w:val="afc"/>
    <w:uiPriority w:val="1"/>
    <w:locked/>
    <w:rsid w:val="003D2EEC"/>
    <w:rPr>
      <w:rFonts w:ascii="Calibri" w:hAnsi="Calibri" w:cs="Calibri"/>
      <w:sz w:val="22"/>
      <w:szCs w:val="22"/>
      <w:lang w:eastAsia="ar-SA"/>
    </w:rPr>
  </w:style>
  <w:style w:type="character" w:customStyle="1" w:styleId="s10">
    <w:name w:val="s_10"/>
    <w:basedOn w:val="a0"/>
    <w:rsid w:val="00761609"/>
  </w:style>
  <w:style w:type="paragraph" w:customStyle="1" w:styleId="s22">
    <w:name w:val="s_22"/>
    <w:basedOn w:val="a"/>
    <w:rsid w:val="000553FB"/>
    <w:pPr>
      <w:suppressAutoHyphens w:val="0"/>
      <w:spacing w:before="100" w:beforeAutospacing="1" w:after="100" w:afterAutospacing="1"/>
    </w:pPr>
    <w:rPr>
      <w:sz w:val="24"/>
      <w:szCs w:val="24"/>
      <w:lang w:eastAsia="ru-RU"/>
    </w:rPr>
  </w:style>
  <w:style w:type="paragraph" w:customStyle="1" w:styleId="Standard">
    <w:name w:val="Standard"/>
    <w:rsid w:val="007B36A4"/>
    <w:pPr>
      <w:suppressAutoHyphens/>
      <w:autoSpaceDN w:val="0"/>
      <w:spacing w:after="200" w:line="276" w:lineRule="auto"/>
      <w:textAlignment w:val="baseline"/>
    </w:pPr>
    <w:rPr>
      <w:rFonts w:ascii="Calibri" w:hAnsi="Calibri"/>
      <w:kern w:val="3"/>
      <w:sz w:val="22"/>
      <w:szCs w:val="22"/>
      <w:lang w:eastAsia="en-US"/>
    </w:rPr>
  </w:style>
  <w:style w:type="paragraph" w:customStyle="1" w:styleId="aff7">
    <w:name w:val="Текст ТД"/>
    <w:basedOn w:val="Standard"/>
    <w:link w:val="aff8"/>
    <w:qFormat/>
    <w:rsid w:val="00E5185C"/>
    <w:pPr>
      <w:spacing w:line="240" w:lineRule="auto"/>
      <w:jc w:val="both"/>
    </w:pPr>
    <w:rPr>
      <w:rFonts w:ascii="Times New Roman" w:hAnsi="Times New Roman"/>
      <w:sz w:val="24"/>
      <w:szCs w:val="20"/>
    </w:rPr>
  </w:style>
  <w:style w:type="character" w:customStyle="1" w:styleId="aff8">
    <w:name w:val="Текст ТД Знак"/>
    <w:link w:val="aff7"/>
    <w:qFormat/>
    <w:rsid w:val="008634F0"/>
    <w:rPr>
      <w:kern w:val="3"/>
      <w:sz w:val="24"/>
      <w:lang w:eastAsia="en-US"/>
    </w:rPr>
  </w:style>
  <w:style w:type="character" w:customStyle="1" w:styleId="blk">
    <w:name w:val="blk"/>
    <w:basedOn w:val="a0"/>
    <w:rsid w:val="008634F0"/>
  </w:style>
  <w:style w:type="character" w:customStyle="1" w:styleId="paymentdetailswarrantyitemtext">
    <w:name w:val="paymentdetailswarrantyitemtext"/>
    <w:basedOn w:val="a0"/>
    <w:rsid w:val="00ED5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8"/>
      <w:lang w:eastAsia="ar-SA"/>
    </w:rPr>
  </w:style>
  <w:style w:type="paragraph" w:styleId="1">
    <w:name w:val="heading 1"/>
    <w:basedOn w:val="a"/>
    <w:next w:val="a"/>
    <w:link w:val="10"/>
    <w:qFormat/>
    <w:pPr>
      <w:keepNext/>
      <w:tabs>
        <w:tab w:val="num" w:pos="0"/>
      </w:tabs>
      <w:outlineLvl w:val="0"/>
    </w:pPr>
    <w:rPr>
      <w:b/>
      <w:sz w:val="20"/>
    </w:rPr>
  </w:style>
  <w:style w:type="paragraph" w:styleId="2">
    <w:name w:val="heading 2"/>
    <w:basedOn w:val="a"/>
    <w:next w:val="a"/>
    <w:link w:val="20"/>
    <w:uiPriority w:val="9"/>
    <w:qFormat/>
    <w:pPr>
      <w:keepNext/>
      <w:tabs>
        <w:tab w:val="num" w:pos="0"/>
      </w:tabs>
      <w:spacing w:line="360" w:lineRule="auto"/>
      <w:ind w:left="567"/>
      <w:outlineLvl w:val="1"/>
    </w:pPr>
    <w:rPr>
      <w:b/>
      <w:bCs/>
      <w:sz w:val="26"/>
    </w:rPr>
  </w:style>
  <w:style w:type="paragraph" w:styleId="3">
    <w:name w:val="heading 3"/>
    <w:basedOn w:val="a"/>
    <w:next w:val="a"/>
    <w:link w:val="30"/>
    <w:uiPriority w:val="9"/>
    <w:qFormat/>
    <w:pPr>
      <w:keepNext/>
      <w:tabs>
        <w:tab w:val="num" w:pos="0"/>
      </w:tabs>
      <w:ind w:left="5940"/>
      <w:outlineLvl w:val="2"/>
    </w:pPr>
    <w:rPr>
      <w:b/>
      <w:bCs/>
      <w:sz w:val="24"/>
    </w:rPr>
  </w:style>
  <w:style w:type="paragraph" w:styleId="4">
    <w:name w:val="heading 4"/>
    <w:basedOn w:val="a"/>
    <w:next w:val="a"/>
    <w:link w:val="40"/>
    <w:uiPriority w:val="9"/>
    <w:qFormat/>
    <w:pPr>
      <w:keepNext/>
      <w:tabs>
        <w:tab w:val="num" w:pos="0"/>
      </w:tabs>
      <w:ind w:left="5940"/>
      <w:outlineLvl w:val="3"/>
    </w:pPr>
    <w:rPr>
      <w:b/>
      <w:bCs/>
    </w:rPr>
  </w:style>
  <w:style w:type="paragraph" w:styleId="5">
    <w:name w:val="heading 5"/>
    <w:basedOn w:val="a"/>
    <w:next w:val="a"/>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sz w:val="2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character" w:styleId="a5">
    <w:name w:val="Hyperlink"/>
    <w:uiPriority w:val="99"/>
    <w:rPr>
      <w:color w:val="0000FF"/>
      <w:u w:val="single"/>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22">
    <w:name w:val="Основной текст с отступом 2 Знак"/>
    <w:rPr>
      <w:sz w:val="28"/>
      <w:szCs w:val="28"/>
    </w:rPr>
  </w:style>
  <w:style w:type="paragraph" w:customStyle="1" w:styleId="a6">
    <w:name w:val="Заголовок"/>
    <w:basedOn w:val="a"/>
    <w:next w:val="a7"/>
    <w:pPr>
      <w:keepNext/>
      <w:spacing w:before="240" w:after="120"/>
    </w:pPr>
    <w:rPr>
      <w:rFonts w:ascii="Arial" w:eastAsia="Lucida Sans Unicode" w:hAnsi="Arial" w:cs="Tahoma"/>
    </w:rPr>
  </w:style>
  <w:style w:type="paragraph" w:styleId="a7">
    <w:name w:val="Body Text"/>
    <w:basedOn w:val="a"/>
    <w:link w:val="a8"/>
    <w:rPr>
      <w:sz w:val="30"/>
    </w:rPr>
  </w:style>
  <w:style w:type="paragraph" w:styleId="a9">
    <w:name w:val="List"/>
    <w:basedOn w:val="a7"/>
    <w:rPr>
      <w:rFonts w:cs="Tahoma"/>
    </w:rPr>
  </w:style>
  <w:style w:type="paragraph" w:customStyle="1" w:styleId="23">
    <w:name w:val="Название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a">
    <w:name w:val="Body Text Indent"/>
    <w:basedOn w:val="a"/>
    <w:link w:val="ab"/>
    <w:uiPriority w:val="99"/>
    <w:pPr>
      <w:ind w:firstLine="540"/>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HTML">
    <w:name w:val="HTML Preformatted"/>
    <w:basedOn w:val="a"/>
    <w:pPr>
      <w:pBdr>
        <w:top w:val="single" w:sz="4" w:space="9" w:color="C0C0C0"/>
        <w:left w:val="single" w:sz="4" w:space="18" w:color="C0C0C0"/>
        <w:bottom w:val="single" w:sz="4" w:space="9" w:color="C0C0C0"/>
        <w:right w:val="single" w:sz="4" w:space="18" w:color="C0C0C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210">
    <w:name w:val="Основной текст с отступом 21"/>
    <w:basedOn w:val="a"/>
    <w:pPr>
      <w:spacing w:after="120" w:line="480" w:lineRule="auto"/>
      <w:ind w:left="283"/>
    </w:pPr>
  </w:style>
  <w:style w:type="numbering" w:customStyle="1" w:styleId="14">
    <w:name w:val="Нет списка1"/>
    <w:next w:val="a2"/>
    <w:uiPriority w:val="99"/>
    <w:semiHidden/>
    <w:unhideWhenUsed/>
    <w:rsid w:val="00AB27AA"/>
  </w:style>
  <w:style w:type="character" w:customStyle="1" w:styleId="10">
    <w:name w:val="Заголовок 1 Знак"/>
    <w:basedOn w:val="a0"/>
    <w:link w:val="1"/>
    <w:rsid w:val="00AB27AA"/>
    <w:rPr>
      <w:b/>
      <w:szCs w:val="28"/>
      <w:lang w:eastAsia="ar-SA"/>
    </w:rPr>
  </w:style>
  <w:style w:type="character" w:customStyle="1" w:styleId="WW8Num7z0">
    <w:name w:val="WW8Num7z0"/>
    <w:rsid w:val="00AB27AA"/>
  </w:style>
  <w:style w:type="character" w:customStyle="1" w:styleId="WW8Num7z1">
    <w:name w:val="WW8Num7z1"/>
    <w:rsid w:val="00AB27AA"/>
  </w:style>
  <w:style w:type="character" w:customStyle="1" w:styleId="WW8Num7z2">
    <w:name w:val="WW8Num7z2"/>
    <w:rsid w:val="00AB27AA"/>
    <w:rPr>
      <w:b/>
      <w:bCs/>
    </w:rPr>
  </w:style>
  <w:style w:type="character" w:customStyle="1" w:styleId="WW8Num7z3">
    <w:name w:val="WW8Num7z3"/>
    <w:rsid w:val="00AB27AA"/>
  </w:style>
  <w:style w:type="character" w:customStyle="1" w:styleId="WW8Num7z4">
    <w:name w:val="WW8Num7z4"/>
    <w:rsid w:val="00AB27AA"/>
  </w:style>
  <w:style w:type="character" w:customStyle="1" w:styleId="WW8Num7z5">
    <w:name w:val="WW8Num7z5"/>
    <w:rsid w:val="00AB27AA"/>
  </w:style>
  <w:style w:type="character" w:customStyle="1" w:styleId="WW8Num7z6">
    <w:name w:val="WW8Num7z6"/>
    <w:rsid w:val="00AB27AA"/>
  </w:style>
  <w:style w:type="character" w:customStyle="1" w:styleId="WW8Num7z7">
    <w:name w:val="WW8Num7z7"/>
    <w:rsid w:val="00AB27AA"/>
  </w:style>
  <w:style w:type="character" w:customStyle="1" w:styleId="WW8Num7z8">
    <w:name w:val="WW8Num7z8"/>
    <w:rsid w:val="00AB27AA"/>
  </w:style>
  <w:style w:type="character" w:customStyle="1" w:styleId="WW8Num8z0">
    <w:name w:val="WW8Num8z0"/>
    <w:rsid w:val="00AB27AA"/>
  </w:style>
  <w:style w:type="character" w:customStyle="1" w:styleId="WW8Num8z1">
    <w:name w:val="WW8Num8z1"/>
    <w:rsid w:val="00AB27AA"/>
  </w:style>
  <w:style w:type="character" w:customStyle="1" w:styleId="WW8Num8z2">
    <w:name w:val="WW8Num8z2"/>
    <w:rsid w:val="00AB27AA"/>
  </w:style>
  <w:style w:type="character" w:customStyle="1" w:styleId="WW8Num8z3">
    <w:name w:val="WW8Num8z3"/>
    <w:rsid w:val="00AB27AA"/>
  </w:style>
  <w:style w:type="character" w:customStyle="1" w:styleId="WW8Num8z4">
    <w:name w:val="WW8Num8z4"/>
    <w:rsid w:val="00AB27AA"/>
    <w:rPr>
      <w:b/>
      <w:bCs/>
      <w:color w:val="000000"/>
      <w:sz w:val="24"/>
      <w:szCs w:val="24"/>
    </w:rPr>
  </w:style>
  <w:style w:type="character" w:customStyle="1" w:styleId="WW8Num8z5">
    <w:name w:val="WW8Num8z5"/>
    <w:rsid w:val="00AB27AA"/>
  </w:style>
  <w:style w:type="character" w:customStyle="1" w:styleId="WW8Num8z6">
    <w:name w:val="WW8Num8z6"/>
    <w:rsid w:val="00AB27AA"/>
  </w:style>
  <w:style w:type="character" w:customStyle="1" w:styleId="WW8Num8z7">
    <w:name w:val="WW8Num8z7"/>
    <w:rsid w:val="00AB27AA"/>
  </w:style>
  <w:style w:type="character" w:customStyle="1" w:styleId="WW8Num8z8">
    <w:name w:val="WW8Num8z8"/>
    <w:rsid w:val="00AB27AA"/>
  </w:style>
  <w:style w:type="character" w:customStyle="1" w:styleId="ae">
    <w:name w:val="Знак Знак"/>
    <w:basedOn w:val="11"/>
    <w:rsid w:val="00AB27AA"/>
    <w:rPr>
      <w:rFonts w:ascii="Tahoma" w:hAnsi="Tahoma" w:cs="Tahoma"/>
      <w:sz w:val="16"/>
      <w:szCs w:val="16"/>
    </w:rPr>
  </w:style>
  <w:style w:type="character" w:styleId="af">
    <w:name w:val="Strong"/>
    <w:basedOn w:val="11"/>
    <w:uiPriority w:val="22"/>
    <w:qFormat/>
    <w:rsid w:val="00AB27AA"/>
    <w:rPr>
      <w:b/>
      <w:bCs/>
    </w:rPr>
  </w:style>
  <w:style w:type="character" w:customStyle="1" w:styleId="Web">
    <w:name w:val="Обычный (Web) Знак Знак"/>
    <w:basedOn w:val="11"/>
    <w:rsid w:val="00AB27AA"/>
    <w:rPr>
      <w:sz w:val="26"/>
      <w:szCs w:val="24"/>
      <w:lang w:val="ru-RU" w:eastAsia="ar-SA" w:bidi="ar-SA"/>
    </w:rPr>
  </w:style>
  <w:style w:type="character" w:customStyle="1" w:styleId="ConsPlusNormal">
    <w:name w:val="ConsPlusNormal Знак"/>
    <w:rsid w:val="00AB27AA"/>
    <w:rPr>
      <w:rFonts w:ascii="Arial" w:hAnsi="Arial" w:cs="Arial"/>
      <w:lang w:val="ru-RU" w:eastAsia="ar-SA" w:bidi="ar-SA"/>
    </w:rPr>
  </w:style>
  <w:style w:type="character" w:styleId="af0">
    <w:name w:val="page number"/>
    <w:basedOn w:val="11"/>
    <w:rsid w:val="00AB27AA"/>
  </w:style>
  <w:style w:type="character" w:customStyle="1" w:styleId="8">
    <w:name w:val="Знак Знак8"/>
    <w:rsid w:val="00AB27AA"/>
    <w:rPr>
      <w:sz w:val="28"/>
      <w:szCs w:val="24"/>
      <w:lang w:val="ru-RU" w:eastAsia="ar-SA" w:bidi="ar-SA"/>
    </w:rPr>
  </w:style>
  <w:style w:type="character" w:customStyle="1" w:styleId="15">
    <w:name w:val="Знак примечания1"/>
    <w:rsid w:val="00AB27AA"/>
    <w:rPr>
      <w:rFonts w:cs="Times New Roman"/>
      <w:sz w:val="16"/>
    </w:rPr>
  </w:style>
  <w:style w:type="character" w:customStyle="1" w:styleId="31">
    <w:name w:val="Знак Знак3"/>
    <w:rsid w:val="00AB27AA"/>
    <w:rPr>
      <w:rFonts w:ascii="Calibri" w:eastAsia="Calibri" w:hAnsi="Calibri" w:cs="Calibri"/>
      <w:lang w:val="ru-RU" w:eastAsia="ar-SA" w:bidi="ar-SA"/>
    </w:rPr>
  </w:style>
  <w:style w:type="character" w:customStyle="1" w:styleId="140">
    <w:name w:val="Знак Знак14"/>
    <w:rsid w:val="00AB27AA"/>
    <w:rPr>
      <w:b/>
      <w:bCs/>
      <w:sz w:val="24"/>
      <w:szCs w:val="24"/>
      <w:lang w:val="ru-RU" w:eastAsia="ar-SA" w:bidi="ar-SA"/>
    </w:rPr>
  </w:style>
  <w:style w:type="character" w:customStyle="1" w:styleId="120">
    <w:name w:val="Знак Знак12"/>
    <w:rsid w:val="00AB27AA"/>
    <w:rPr>
      <w:sz w:val="24"/>
      <w:szCs w:val="24"/>
      <w:lang w:val="ru-RU" w:eastAsia="ar-SA" w:bidi="ar-SA"/>
    </w:rPr>
  </w:style>
  <w:style w:type="character" w:customStyle="1" w:styleId="a8">
    <w:name w:val="Основной текст Знак"/>
    <w:basedOn w:val="a0"/>
    <w:link w:val="a7"/>
    <w:rsid w:val="00AB27AA"/>
    <w:rPr>
      <w:sz w:val="30"/>
      <w:szCs w:val="28"/>
      <w:lang w:eastAsia="ar-SA"/>
    </w:rPr>
  </w:style>
  <w:style w:type="paragraph" w:styleId="af1">
    <w:name w:val="Title"/>
    <w:basedOn w:val="a"/>
    <w:next w:val="af2"/>
    <w:link w:val="af3"/>
    <w:qFormat/>
    <w:rsid w:val="00AB27AA"/>
    <w:pPr>
      <w:jc w:val="center"/>
    </w:pPr>
    <w:rPr>
      <w:b/>
      <w:bCs/>
      <w:sz w:val="24"/>
      <w:szCs w:val="24"/>
    </w:rPr>
  </w:style>
  <w:style w:type="character" w:customStyle="1" w:styleId="af3">
    <w:name w:val="Название Знак"/>
    <w:basedOn w:val="a0"/>
    <w:link w:val="af1"/>
    <w:rsid w:val="00AB27AA"/>
    <w:rPr>
      <w:b/>
      <w:bCs/>
      <w:sz w:val="24"/>
      <w:szCs w:val="24"/>
      <w:lang w:eastAsia="ar-SA"/>
    </w:rPr>
  </w:style>
  <w:style w:type="paragraph" w:styleId="af2">
    <w:name w:val="Subtitle"/>
    <w:basedOn w:val="a6"/>
    <w:next w:val="a7"/>
    <w:link w:val="af4"/>
    <w:qFormat/>
    <w:rsid w:val="00AB27AA"/>
    <w:pPr>
      <w:jc w:val="center"/>
    </w:pPr>
    <w:rPr>
      <w:rFonts w:eastAsia="Microsoft YaHei" w:cs="Mangal"/>
      <w:i/>
      <w:iCs/>
    </w:rPr>
  </w:style>
  <w:style w:type="character" w:customStyle="1" w:styleId="af4">
    <w:name w:val="Подзаголовок Знак"/>
    <w:basedOn w:val="a0"/>
    <w:link w:val="af2"/>
    <w:rsid w:val="00AB27AA"/>
    <w:rPr>
      <w:rFonts w:ascii="Arial" w:eastAsia="Microsoft YaHei" w:hAnsi="Arial" w:cs="Mangal"/>
      <w:i/>
      <w:iCs/>
      <w:sz w:val="28"/>
      <w:szCs w:val="28"/>
      <w:lang w:eastAsia="ar-SA"/>
    </w:rPr>
  </w:style>
  <w:style w:type="paragraph" w:customStyle="1" w:styleId="ConsNormal">
    <w:name w:val="ConsNormal"/>
    <w:rsid w:val="00AB27AA"/>
    <w:pPr>
      <w:widowControl w:val="0"/>
      <w:suppressAutoHyphens/>
      <w:autoSpaceDE w:val="0"/>
      <w:ind w:right="19772" w:firstLine="720"/>
    </w:pPr>
    <w:rPr>
      <w:rFonts w:ascii="Arial" w:hAnsi="Arial" w:cs="Arial"/>
      <w:lang w:eastAsia="ar-SA"/>
    </w:rPr>
  </w:style>
  <w:style w:type="paragraph" w:styleId="af5">
    <w:name w:val="Balloon Text"/>
    <w:basedOn w:val="a"/>
    <w:link w:val="af6"/>
    <w:uiPriority w:val="99"/>
    <w:rsid w:val="00AB27AA"/>
    <w:rPr>
      <w:rFonts w:ascii="Tahoma" w:hAnsi="Tahoma" w:cs="Tahoma"/>
      <w:sz w:val="16"/>
      <w:szCs w:val="16"/>
    </w:rPr>
  </w:style>
  <w:style w:type="character" w:customStyle="1" w:styleId="af6">
    <w:name w:val="Текст выноски Знак"/>
    <w:basedOn w:val="a0"/>
    <w:link w:val="af5"/>
    <w:uiPriority w:val="99"/>
    <w:rsid w:val="00AB27AA"/>
    <w:rPr>
      <w:rFonts w:ascii="Tahoma" w:hAnsi="Tahoma" w:cs="Tahoma"/>
      <w:sz w:val="16"/>
      <w:szCs w:val="16"/>
      <w:lang w:eastAsia="ar-SA"/>
    </w:rPr>
  </w:style>
  <w:style w:type="paragraph" w:styleId="af7">
    <w:name w:val="Normal (Web)"/>
    <w:basedOn w:val="a"/>
    <w:uiPriority w:val="99"/>
    <w:rsid w:val="00AB27AA"/>
    <w:pPr>
      <w:spacing w:before="280" w:after="280"/>
    </w:pPr>
    <w:rPr>
      <w:sz w:val="26"/>
      <w:szCs w:val="24"/>
    </w:rPr>
  </w:style>
  <w:style w:type="paragraph" w:customStyle="1" w:styleId="02statia2">
    <w:name w:val="02statia2"/>
    <w:basedOn w:val="a"/>
    <w:rsid w:val="00AB27AA"/>
    <w:pPr>
      <w:numPr>
        <w:numId w:val="3"/>
      </w:numPr>
      <w:spacing w:before="120" w:line="320" w:lineRule="atLeast"/>
      <w:ind w:left="2020" w:hanging="880"/>
      <w:jc w:val="both"/>
    </w:pPr>
    <w:rPr>
      <w:rFonts w:ascii="GaramondNarrowC" w:eastAsia="Calibri" w:hAnsi="GaramondNarrowC" w:cs="GaramondNarrowC"/>
      <w:color w:val="000000"/>
      <w:sz w:val="21"/>
      <w:szCs w:val="21"/>
    </w:rPr>
  </w:style>
  <w:style w:type="paragraph" w:customStyle="1" w:styleId="-">
    <w:name w:val="Контракт-раздел"/>
    <w:basedOn w:val="a"/>
    <w:next w:val="-0"/>
    <w:rsid w:val="00AB27AA"/>
    <w:pPr>
      <w:keepNext/>
      <w:tabs>
        <w:tab w:val="left" w:pos="0"/>
        <w:tab w:val="left" w:pos="540"/>
      </w:tabs>
      <w:spacing w:before="360" w:after="120"/>
      <w:jc w:val="center"/>
    </w:pPr>
    <w:rPr>
      <w:rFonts w:eastAsia="Calibri"/>
      <w:b/>
      <w:bCs/>
      <w:caps/>
      <w:sz w:val="24"/>
      <w:szCs w:val="24"/>
    </w:rPr>
  </w:style>
  <w:style w:type="paragraph" w:customStyle="1" w:styleId="-0">
    <w:name w:val="Контракт-пункт"/>
    <w:basedOn w:val="a"/>
    <w:rsid w:val="00AB27AA"/>
    <w:pPr>
      <w:tabs>
        <w:tab w:val="num" w:pos="0"/>
      </w:tabs>
      <w:jc w:val="both"/>
    </w:pPr>
    <w:rPr>
      <w:rFonts w:eastAsia="Calibri"/>
      <w:sz w:val="24"/>
      <w:szCs w:val="24"/>
    </w:rPr>
  </w:style>
  <w:style w:type="paragraph" w:customStyle="1" w:styleId="-1">
    <w:name w:val="Контракт-подпункт"/>
    <w:basedOn w:val="a"/>
    <w:rsid w:val="00AB27AA"/>
    <w:pPr>
      <w:tabs>
        <w:tab w:val="num" w:pos="0"/>
        <w:tab w:val="left" w:pos="851"/>
      </w:tabs>
      <w:ind w:left="851" w:hanging="851"/>
      <w:jc w:val="both"/>
    </w:pPr>
    <w:rPr>
      <w:rFonts w:eastAsia="Calibri"/>
      <w:sz w:val="24"/>
      <w:szCs w:val="24"/>
    </w:rPr>
  </w:style>
  <w:style w:type="paragraph" w:customStyle="1" w:styleId="ConsPlusNormal0">
    <w:name w:val="ConsPlusNormal"/>
    <w:qFormat/>
    <w:rsid w:val="00AB27AA"/>
    <w:pPr>
      <w:widowControl w:val="0"/>
      <w:suppressAutoHyphens/>
      <w:autoSpaceDE w:val="0"/>
      <w:ind w:firstLine="720"/>
    </w:pPr>
    <w:rPr>
      <w:rFonts w:ascii="Arial" w:hAnsi="Arial" w:cs="Arial"/>
      <w:lang w:eastAsia="ar-SA"/>
    </w:rPr>
  </w:style>
  <w:style w:type="paragraph" w:customStyle="1" w:styleId="16">
    <w:name w:val="Дата1"/>
    <w:basedOn w:val="a"/>
    <w:next w:val="a"/>
    <w:rsid w:val="00AB27AA"/>
    <w:pPr>
      <w:spacing w:after="60"/>
      <w:jc w:val="both"/>
    </w:pPr>
    <w:rPr>
      <w:sz w:val="24"/>
      <w:szCs w:val="24"/>
    </w:rPr>
  </w:style>
  <w:style w:type="paragraph" w:styleId="af8">
    <w:name w:val="footer"/>
    <w:basedOn w:val="a"/>
    <w:link w:val="af9"/>
    <w:uiPriority w:val="99"/>
    <w:rsid w:val="00AB27AA"/>
    <w:pPr>
      <w:tabs>
        <w:tab w:val="center" w:pos="4677"/>
        <w:tab w:val="right" w:pos="9355"/>
      </w:tabs>
    </w:pPr>
    <w:rPr>
      <w:rFonts w:eastAsia="Calibri"/>
      <w:sz w:val="24"/>
      <w:szCs w:val="24"/>
    </w:rPr>
  </w:style>
  <w:style w:type="character" w:customStyle="1" w:styleId="af9">
    <w:name w:val="Нижний колонтитул Знак"/>
    <w:basedOn w:val="a0"/>
    <w:link w:val="af8"/>
    <w:uiPriority w:val="99"/>
    <w:rsid w:val="00AB27AA"/>
    <w:rPr>
      <w:rFonts w:eastAsia="Calibri"/>
      <w:sz w:val="24"/>
      <w:szCs w:val="24"/>
      <w:lang w:eastAsia="ar-SA"/>
    </w:rPr>
  </w:style>
  <w:style w:type="paragraph" w:customStyle="1" w:styleId="17">
    <w:name w:val="Текст примечания1"/>
    <w:basedOn w:val="a"/>
    <w:rsid w:val="00AB27AA"/>
    <w:pPr>
      <w:spacing w:after="200"/>
    </w:pPr>
    <w:rPr>
      <w:rFonts w:ascii="Calibri" w:eastAsia="Calibri" w:hAnsi="Calibri" w:cs="Calibri"/>
      <w:sz w:val="20"/>
      <w:szCs w:val="20"/>
    </w:rPr>
  </w:style>
  <w:style w:type="paragraph" w:customStyle="1" w:styleId="18">
    <w:name w:val="Обычный1"/>
    <w:rsid w:val="00AB27AA"/>
    <w:pPr>
      <w:suppressAutoHyphens/>
      <w:autoSpaceDE w:val="0"/>
    </w:pPr>
    <w:rPr>
      <w:color w:val="000000"/>
      <w:sz w:val="24"/>
      <w:szCs w:val="24"/>
      <w:lang w:eastAsia="ar-SA"/>
    </w:rPr>
  </w:style>
  <w:style w:type="paragraph" w:styleId="afa">
    <w:name w:val="header"/>
    <w:basedOn w:val="a"/>
    <w:link w:val="afb"/>
    <w:uiPriority w:val="99"/>
    <w:rsid w:val="00AB27AA"/>
    <w:pPr>
      <w:tabs>
        <w:tab w:val="center" w:pos="4677"/>
        <w:tab w:val="right" w:pos="9355"/>
      </w:tabs>
    </w:pPr>
    <w:rPr>
      <w:sz w:val="24"/>
      <w:szCs w:val="24"/>
    </w:rPr>
  </w:style>
  <w:style w:type="character" w:customStyle="1" w:styleId="afb">
    <w:name w:val="Верхний колонтитул Знак"/>
    <w:basedOn w:val="a0"/>
    <w:link w:val="afa"/>
    <w:uiPriority w:val="99"/>
    <w:rsid w:val="00AB27AA"/>
    <w:rPr>
      <w:sz w:val="24"/>
      <w:szCs w:val="24"/>
      <w:lang w:eastAsia="ar-SA"/>
    </w:rPr>
  </w:style>
  <w:style w:type="paragraph" w:customStyle="1" w:styleId="FR1">
    <w:name w:val="FR1"/>
    <w:rsid w:val="00AB27AA"/>
    <w:pPr>
      <w:widowControl w:val="0"/>
      <w:suppressAutoHyphens/>
      <w:autoSpaceDE w:val="0"/>
      <w:spacing w:before="240"/>
      <w:jc w:val="center"/>
    </w:pPr>
    <w:rPr>
      <w:rFonts w:ascii="Arial" w:hAnsi="Arial" w:cs="Arial"/>
      <w:b/>
      <w:bCs/>
      <w:i/>
      <w:iCs/>
      <w:lang w:eastAsia="ar-SA"/>
    </w:rPr>
  </w:style>
  <w:style w:type="paragraph" w:styleId="afc">
    <w:name w:val="No Spacing"/>
    <w:link w:val="afd"/>
    <w:uiPriority w:val="1"/>
    <w:qFormat/>
    <w:rsid w:val="00AB27AA"/>
    <w:pPr>
      <w:suppressAutoHyphens/>
    </w:pPr>
    <w:rPr>
      <w:rFonts w:ascii="Calibri" w:hAnsi="Calibri" w:cs="Calibri"/>
      <w:sz w:val="22"/>
      <w:szCs w:val="22"/>
      <w:lang w:eastAsia="ar-SA"/>
    </w:rPr>
  </w:style>
  <w:style w:type="paragraph" w:customStyle="1" w:styleId="19">
    <w:name w:val="Без интервала1"/>
    <w:basedOn w:val="a"/>
    <w:uiPriority w:val="67"/>
    <w:rsid w:val="00CB1AA8"/>
    <w:pPr>
      <w:widowControl w:val="0"/>
      <w:suppressAutoHyphens w:val="0"/>
      <w:jc w:val="both"/>
    </w:pPr>
    <w:rPr>
      <w:rFonts w:ascii="Calibri" w:eastAsia="SimSun" w:hAnsi="Calibri" w:cs="Calibri"/>
      <w:kern w:val="2"/>
      <w:sz w:val="21"/>
      <w:szCs w:val="32"/>
      <w:lang w:val="en-US" w:eastAsia="en-US" w:bidi="en-US"/>
    </w:rPr>
  </w:style>
  <w:style w:type="paragraph" w:customStyle="1" w:styleId="ConsPlusTitle">
    <w:name w:val="ConsPlusTitle"/>
    <w:uiPriority w:val="99"/>
    <w:rsid w:val="00CB1AA8"/>
    <w:pPr>
      <w:autoSpaceDE w:val="0"/>
      <w:autoSpaceDN w:val="0"/>
      <w:adjustRightInd w:val="0"/>
    </w:pPr>
    <w:rPr>
      <w:rFonts w:ascii="Arial" w:eastAsia="Calibri" w:hAnsi="Arial" w:cs="Arial"/>
      <w:b/>
      <w:bCs/>
      <w:lang w:eastAsia="en-US"/>
    </w:rPr>
  </w:style>
  <w:style w:type="paragraph" w:styleId="afe">
    <w:name w:val="List Paragraph"/>
    <w:basedOn w:val="a"/>
    <w:uiPriority w:val="34"/>
    <w:qFormat/>
    <w:rsid w:val="005C5F82"/>
    <w:pPr>
      <w:ind w:left="720"/>
      <w:contextualSpacing/>
    </w:pPr>
  </w:style>
  <w:style w:type="table" w:styleId="aff">
    <w:name w:val="Table Grid"/>
    <w:basedOn w:val="a1"/>
    <w:uiPriority w:val="59"/>
    <w:rsid w:val="00475B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B8B"/>
    <w:pPr>
      <w:autoSpaceDE w:val="0"/>
      <w:autoSpaceDN w:val="0"/>
      <w:adjustRightInd w:val="0"/>
    </w:pPr>
    <w:rPr>
      <w:rFonts w:eastAsiaTheme="minorEastAsia"/>
      <w:color w:val="000000"/>
      <w:sz w:val="24"/>
      <w:szCs w:val="24"/>
    </w:rPr>
  </w:style>
  <w:style w:type="character" w:customStyle="1" w:styleId="1a">
    <w:name w:val="Основной текст1"/>
    <w:basedOn w:val="a0"/>
    <w:rsid w:val="00475B8B"/>
    <w:rPr>
      <w:rFonts w:ascii="Times New Roman" w:eastAsia="Times New Roman" w:hAnsi="Times New Roman" w:cs="Times New Roman"/>
      <w:color w:val="000000"/>
      <w:spacing w:val="0"/>
      <w:w w:val="100"/>
      <w:position w:val="0"/>
      <w:sz w:val="14"/>
      <w:szCs w:val="14"/>
      <w:lang w:val="ru-RU"/>
    </w:rPr>
  </w:style>
  <w:style w:type="character" w:customStyle="1" w:styleId="25">
    <w:name w:val="Основной текст2"/>
    <w:basedOn w:val="a0"/>
    <w:rsid w:val="00475B8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styleId="aff0">
    <w:name w:val="FollowedHyperlink"/>
    <w:basedOn w:val="a0"/>
    <w:uiPriority w:val="99"/>
    <w:semiHidden/>
    <w:unhideWhenUsed/>
    <w:rsid w:val="000D066E"/>
    <w:rPr>
      <w:color w:val="800080"/>
      <w:u w:val="single"/>
    </w:rPr>
  </w:style>
  <w:style w:type="paragraph" w:customStyle="1" w:styleId="xl63">
    <w:name w:val="xl63"/>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64">
    <w:name w:val="xl64"/>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65">
    <w:name w:val="xl65"/>
    <w:basedOn w:val="a"/>
    <w:rsid w:val="000D066E"/>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66">
    <w:name w:val="xl66"/>
    <w:basedOn w:val="a"/>
    <w:rsid w:val="000D066E"/>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7">
    <w:name w:val="xl67"/>
    <w:basedOn w:val="a"/>
    <w:rsid w:val="000D066E"/>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68">
    <w:name w:val="xl68"/>
    <w:basedOn w:val="a"/>
    <w:rsid w:val="000D066E"/>
    <w:pPr>
      <w:suppressAutoHyphens w:val="0"/>
      <w:spacing w:before="100" w:beforeAutospacing="1" w:after="100" w:afterAutospacing="1"/>
    </w:pPr>
    <w:rPr>
      <w:rFonts w:ascii="Arial" w:hAnsi="Arial" w:cs="Arial"/>
      <w:sz w:val="24"/>
      <w:szCs w:val="24"/>
      <w:lang w:eastAsia="ru-RU"/>
    </w:rPr>
  </w:style>
  <w:style w:type="paragraph" w:customStyle="1" w:styleId="xl69">
    <w:name w:val="xl69"/>
    <w:basedOn w:val="a"/>
    <w:rsid w:val="000D066E"/>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70">
    <w:name w:val="xl70"/>
    <w:basedOn w:val="a"/>
    <w:rsid w:val="000D066E"/>
    <w:pPr>
      <w:suppressAutoHyphens w:val="0"/>
      <w:spacing w:before="100" w:beforeAutospacing="1" w:after="100" w:afterAutospacing="1"/>
      <w:jc w:val="center"/>
      <w:textAlignment w:val="top"/>
    </w:pPr>
    <w:rPr>
      <w:rFonts w:ascii="Arial" w:hAnsi="Arial" w:cs="Arial"/>
      <w:sz w:val="22"/>
      <w:szCs w:val="22"/>
      <w:lang w:eastAsia="ru-RU"/>
    </w:rPr>
  </w:style>
  <w:style w:type="paragraph" w:customStyle="1" w:styleId="xl71">
    <w:name w:val="xl71"/>
    <w:basedOn w:val="a"/>
    <w:rsid w:val="000D066E"/>
    <w:pPr>
      <w:pBdr>
        <w:top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72">
    <w:name w:val="xl72"/>
    <w:basedOn w:val="a"/>
    <w:rsid w:val="000D066E"/>
    <w:pP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73">
    <w:name w:val="xl73"/>
    <w:basedOn w:val="a"/>
    <w:rsid w:val="000D066E"/>
    <w:pPr>
      <w:suppressAutoHyphens w:val="0"/>
      <w:spacing w:before="100" w:beforeAutospacing="1" w:after="100" w:afterAutospacing="1"/>
      <w:jc w:val="center"/>
      <w:textAlignment w:val="top"/>
    </w:pPr>
    <w:rPr>
      <w:rFonts w:ascii="Arial" w:hAnsi="Arial" w:cs="Arial"/>
      <w:b/>
      <w:bCs/>
      <w:sz w:val="24"/>
      <w:szCs w:val="24"/>
      <w:lang w:eastAsia="ru-RU"/>
    </w:rPr>
  </w:style>
  <w:style w:type="paragraph" w:customStyle="1" w:styleId="xl74">
    <w:name w:val="xl74"/>
    <w:basedOn w:val="a"/>
    <w:rsid w:val="000D066E"/>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75">
    <w:name w:val="xl75"/>
    <w:basedOn w:val="a"/>
    <w:rsid w:val="000D066E"/>
    <w:pPr>
      <w:suppressAutoHyphens w:val="0"/>
      <w:spacing w:before="100" w:beforeAutospacing="1" w:after="100" w:afterAutospacing="1"/>
      <w:textAlignment w:val="top"/>
    </w:pPr>
    <w:rPr>
      <w:rFonts w:ascii="Arial" w:hAnsi="Arial" w:cs="Arial"/>
      <w:sz w:val="18"/>
      <w:szCs w:val="18"/>
      <w:lang w:eastAsia="ru-RU"/>
    </w:rPr>
  </w:style>
  <w:style w:type="paragraph" w:customStyle="1" w:styleId="xl76">
    <w:name w:val="xl76"/>
    <w:basedOn w:val="a"/>
    <w:rsid w:val="000D066E"/>
    <w:pPr>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0D066E"/>
    <w:pPr>
      <w:suppressAutoHyphens w:val="0"/>
      <w:spacing w:before="100" w:beforeAutospacing="1" w:after="100" w:afterAutospacing="1"/>
      <w:jc w:val="center"/>
    </w:pPr>
    <w:rPr>
      <w:rFonts w:ascii="Arial" w:hAnsi="Arial" w:cs="Arial"/>
      <w:sz w:val="16"/>
      <w:szCs w:val="16"/>
      <w:lang w:eastAsia="ru-RU"/>
    </w:rPr>
  </w:style>
  <w:style w:type="paragraph" w:customStyle="1" w:styleId="xl78">
    <w:name w:val="xl78"/>
    <w:basedOn w:val="a"/>
    <w:rsid w:val="000D066E"/>
    <w:pPr>
      <w:suppressAutoHyphens w:val="0"/>
      <w:spacing w:before="100" w:beforeAutospacing="1" w:after="100" w:afterAutospacing="1"/>
      <w:jc w:val="right"/>
      <w:textAlignment w:val="top"/>
    </w:pPr>
    <w:rPr>
      <w:rFonts w:ascii="Arial" w:hAnsi="Arial" w:cs="Arial"/>
      <w:sz w:val="22"/>
      <w:szCs w:val="22"/>
      <w:lang w:eastAsia="ru-RU"/>
    </w:rPr>
  </w:style>
  <w:style w:type="paragraph" w:customStyle="1" w:styleId="xl79">
    <w:name w:val="xl79"/>
    <w:basedOn w:val="a"/>
    <w:rsid w:val="000D066E"/>
    <w:pPr>
      <w:pBdr>
        <w:top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0">
    <w:name w:val="xl80"/>
    <w:basedOn w:val="a"/>
    <w:rsid w:val="000D066E"/>
    <w:pPr>
      <w:pBdr>
        <w:top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1">
    <w:name w:val="xl81"/>
    <w:basedOn w:val="a"/>
    <w:rsid w:val="000D066E"/>
    <w:pPr>
      <w:suppressAutoHyphens w:val="0"/>
      <w:spacing w:before="100" w:beforeAutospacing="1" w:after="100" w:afterAutospacing="1"/>
      <w:jc w:val="center"/>
      <w:textAlignment w:val="top"/>
    </w:pPr>
    <w:rPr>
      <w:rFonts w:ascii="Arial" w:hAnsi="Arial" w:cs="Arial"/>
      <w:i/>
      <w:iCs/>
      <w:sz w:val="18"/>
      <w:szCs w:val="18"/>
      <w:lang w:eastAsia="ru-RU"/>
    </w:rPr>
  </w:style>
  <w:style w:type="paragraph" w:customStyle="1" w:styleId="xl82">
    <w:name w:val="xl82"/>
    <w:basedOn w:val="a"/>
    <w:rsid w:val="000D066E"/>
    <w:pPr>
      <w:suppressAutoHyphens w:val="0"/>
      <w:spacing w:before="100" w:beforeAutospacing="1" w:after="100" w:afterAutospacing="1"/>
    </w:pPr>
    <w:rPr>
      <w:rFonts w:ascii="Arial" w:hAnsi="Arial" w:cs="Arial"/>
      <w:sz w:val="22"/>
      <w:szCs w:val="22"/>
      <w:lang w:eastAsia="ru-RU"/>
    </w:rPr>
  </w:style>
  <w:style w:type="paragraph" w:customStyle="1" w:styleId="xl83">
    <w:name w:val="xl83"/>
    <w:basedOn w:val="a"/>
    <w:rsid w:val="000D066E"/>
    <w:pPr>
      <w:suppressAutoHyphens w:val="0"/>
      <w:spacing w:before="100" w:beforeAutospacing="1" w:after="100" w:afterAutospacing="1"/>
      <w:jc w:val="center"/>
    </w:pPr>
    <w:rPr>
      <w:rFonts w:ascii="Arial" w:hAnsi="Arial" w:cs="Arial"/>
      <w:sz w:val="22"/>
      <w:szCs w:val="22"/>
      <w:lang w:eastAsia="ru-RU"/>
    </w:rPr>
  </w:style>
  <w:style w:type="paragraph" w:customStyle="1" w:styleId="xl84">
    <w:name w:val="xl84"/>
    <w:basedOn w:val="a"/>
    <w:rsid w:val="000D066E"/>
    <w:pPr>
      <w:suppressAutoHyphens w:val="0"/>
      <w:spacing w:before="100" w:beforeAutospacing="1" w:after="100" w:afterAutospacing="1"/>
      <w:jc w:val="right"/>
      <w:textAlignment w:val="top"/>
    </w:pPr>
    <w:rPr>
      <w:rFonts w:ascii="Arial" w:hAnsi="Arial" w:cs="Arial"/>
      <w:sz w:val="22"/>
      <w:szCs w:val="22"/>
      <w:lang w:eastAsia="ru-RU"/>
    </w:rPr>
  </w:style>
  <w:style w:type="paragraph" w:customStyle="1" w:styleId="xl85">
    <w:name w:val="xl85"/>
    <w:basedOn w:val="a"/>
    <w:rsid w:val="000D066E"/>
    <w:pPr>
      <w:suppressAutoHyphens w:val="0"/>
      <w:spacing w:before="100" w:beforeAutospacing="1" w:after="100" w:afterAutospacing="1"/>
      <w:textAlignment w:val="top"/>
    </w:pPr>
    <w:rPr>
      <w:rFonts w:ascii="Arial" w:hAnsi="Arial" w:cs="Arial"/>
      <w:sz w:val="22"/>
      <w:szCs w:val="22"/>
      <w:lang w:eastAsia="ru-RU"/>
    </w:rPr>
  </w:style>
  <w:style w:type="paragraph" w:customStyle="1" w:styleId="xl86">
    <w:name w:val="xl86"/>
    <w:basedOn w:val="a"/>
    <w:rsid w:val="000D066E"/>
    <w:pPr>
      <w:suppressAutoHyphens w:val="0"/>
      <w:spacing w:before="100" w:beforeAutospacing="1" w:after="100" w:afterAutospacing="1"/>
    </w:pPr>
    <w:rPr>
      <w:rFonts w:ascii="Arial" w:hAnsi="Arial" w:cs="Arial"/>
      <w:sz w:val="22"/>
      <w:szCs w:val="22"/>
      <w:lang w:eastAsia="ru-RU"/>
    </w:rPr>
  </w:style>
  <w:style w:type="paragraph" w:customStyle="1" w:styleId="xl87">
    <w:name w:val="xl87"/>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88">
    <w:name w:val="xl8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89">
    <w:name w:val="xl8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90">
    <w:name w:val="xl90"/>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91">
    <w:name w:val="xl91"/>
    <w:basedOn w:val="a"/>
    <w:rsid w:val="000D066E"/>
    <w:pP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2">
    <w:name w:val="xl92"/>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3">
    <w:name w:val="xl93"/>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4">
    <w:name w:val="xl94"/>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sz w:val="14"/>
      <w:szCs w:val="14"/>
      <w:lang w:eastAsia="ru-RU"/>
    </w:rPr>
  </w:style>
  <w:style w:type="paragraph" w:customStyle="1" w:styleId="xl95">
    <w:name w:val="xl95"/>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i/>
      <w:iCs/>
      <w:sz w:val="18"/>
      <w:szCs w:val="18"/>
      <w:lang w:eastAsia="ru-RU"/>
    </w:rPr>
  </w:style>
  <w:style w:type="paragraph" w:customStyle="1" w:styleId="xl96">
    <w:name w:val="xl96"/>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4"/>
      <w:szCs w:val="14"/>
      <w:lang w:eastAsia="ru-RU"/>
    </w:rPr>
  </w:style>
  <w:style w:type="paragraph" w:customStyle="1" w:styleId="xl97">
    <w:name w:val="xl97"/>
    <w:basedOn w:val="a"/>
    <w:rsid w:val="000D066E"/>
    <w:pPr>
      <w:suppressAutoHyphens w:val="0"/>
      <w:spacing w:before="100" w:beforeAutospacing="1" w:after="100" w:afterAutospacing="1"/>
      <w:jc w:val="center"/>
      <w:textAlignment w:val="top"/>
    </w:pPr>
    <w:rPr>
      <w:rFonts w:ascii="Arial" w:hAnsi="Arial" w:cs="Arial"/>
      <w:sz w:val="22"/>
      <w:szCs w:val="22"/>
      <w:lang w:eastAsia="ru-RU"/>
    </w:rPr>
  </w:style>
  <w:style w:type="paragraph" w:customStyle="1" w:styleId="xl98">
    <w:name w:val="xl9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99">
    <w:name w:val="xl9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0">
    <w:name w:val="xl100"/>
    <w:basedOn w:val="a"/>
    <w:rsid w:val="000D066E"/>
    <w:pPr>
      <w:suppressAutoHyphens w:val="0"/>
      <w:spacing w:before="100" w:beforeAutospacing="1" w:after="100" w:afterAutospacing="1"/>
      <w:jc w:val="right"/>
    </w:pPr>
    <w:rPr>
      <w:rFonts w:ascii="Arial" w:hAnsi="Arial" w:cs="Arial"/>
      <w:sz w:val="22"/>
      <w:szCs w:val="22"/>
      <w:lang w:eastAsia="ru-RU"/>
    </w:rPr>
  </w:style>
  <w:style w:type="paragraph" w:customStyle="1" w:styleId="xl101">
    <w:name w:val="xl101"/>
    <w:basedOn w:val="a"/>
    <w:rsid w:val="000D066E"/>
    <w:pPr>
      <w:suppressAutoHyphens w:val="0"/>
      <w:spacing w:before="100" w:beforeAutospacing="1" w:after="100" w:afterAutospacing="1"/>
      <w:jc w:val="right"/>
    </w:pPr>
    <w:rPr>
      <w:sz w:val="24"/>
      <w:szCs w:val="24"/>
      <w:lang w:eastAsia="ru-RU"/>
    </w:rPr>
  </w:style>
  <w:style w:type="paragraph" w:customStyle="1" w:styleId="xl102">
    <w:name w:val="xl102"/>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4"/>
      <w:szCs w:val="24"/>
      <w:lang w:eastAsia="ru-RU"/>
    </w:rPr>
  </w:style>
  <w:style w:type="paragraph" w:customStyle="1" w:styleId="xl103">
    <w:name w:val="xl103"/>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04">
    <w:name w:val="xl104"/>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105">
    <w:name w:val="xl105"/>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106">
    <w:name w:val="xl106"/>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107">
    <w:name w:val="xl107"/>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108">
    <w:name w:val="xl108"/>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109">
    <w:name w:val="xl109"/>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0">
    <w:name w:val="xl110"/>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111">
    <w:name w:val="xl111"/>
    <w:basedOn w:val="a"/>
    <w:rsid w:val="000D06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character" w:customStyle="1" w:styleId="20">
    <w:name w:val="Заголовок 2 Знак"/>
    <w:basedOn w:val="a0"/>
    <w:link w:val="2"/>
    <w:uiPriority w:val="9"/>
    <w:rsid w:val="003D2EEC"/>
    <w:rPr>
      <w:b/>
      <w:bCs/>
      <w:sz w:val="26"/>
      <w:szCs w:val="28"/>
      <w:lang w:eastAsia="ar-SA"/>
    </w:rPr>
  </w:style>
  <w:style w:type="character" w:customStyle="1" w:styleId="30">
    <w:name w:val="Заголовок 3 Знак"/>
    <w:basedOn w:val="a0"/>
    <w:link w:val="3"/>
    <w:uiPriority w:val="9"/>
    <w:rsid w:val="003D2EEC"/>
    <w:rPr>
      <w:b/>
      <w:bCs/>
      <w:sz w:val="24"/>
      <w:szCs w:val="28"/>
      <w:lang w:eastAsia="ar-SA"/>
    </w:rPr>
  </w:style>
  <w:style w:type="character" w:customStyle="1" w:styleId="40">
    <w:name w:val="Заголовок 4 Знак"/>
    <w:basedOn w:val="a0"/>
    <w:link w:val="4"/>
    <w:uiPriority w:val="9"/>
    <w:rsid w:val="003D2EEC"/>
    <w:rPr>
      <w:b/>
      <w:bCs/>
      <w:sz w:val="28"/>
      <w:szCs w:val="28"/>
      <w:lang w:eastAsia="ar-SA"/>
    </w:rPr>
  </w:style>
  <w:style w:type="paragraph" w:customStyle="1" w:styleId="aff1">
    <w:name w:val="Таблицы (моноширинный)"/>
    <w:basedOn w:val="a"/>
    <w:next w:val="a"/>
    <w:uiPriority w:val="99"/>
    <w:rsid w:val="003D2EEC"/>
    <w:pPr>
      <w:widowControl w:val="0"/>
      <w:suppressAutoHyphens w:val="0"/>
      <w:autoSpaceDE w:val="0"/>
      <w:autoSpaceDN w:val="0"/>
      <w:adjustRightInd w:val="0"/>
      <w:jc w:val="both"/>
    </w:pPr>
    <w:rPr>
      <w:rFonts w:ascii="Courier New" w:hAnsi="Courier New" w:cs="Courier New"/>
      <w:sz w:val="24"/>
      <w:szCs w:val="24"/>
      <w:lang w:eastAsia="ru-RU"/>
    </w:rPr>
  </w:style>
  <w:style w:type="character" w:customStyle="1" w:styleId="9">
    <w:name w:val="Основной текст (9)_"/>
    <w:link w:val="90"/>
    <w:rsid w:val="003D2EEC"/>
    <w:rPr>
      <w:sz w:val="27"/>
      <w:szCs w:val="27"/>
    </w:rPr>
  </w:style>
  <w:style w:type="paragraph" w:customStyle="1" w:styleId="90">
    <w:name w:val="Основной текст (9)"/>
    <w:basedOn w:val="a"/>
    <w:link w:val="9"/>
    <w:rsid w:val="003D2EEC"/>
    <w:pPr>
      <w:suppressAutoHyphens w:val="0"/>
      <w:spacing w:line="0" w:lineRule="atLeast"/>
      <w:ind w:hanging="280"/>
      <w:jc w:val="center"/>
    </w:pPr>
    <w:rPr>
      <w:sz w:val="27"/>
      <w:szCs w:val="27"/>
      <w:lang w:eastAsia="ru-RU"/>
    </w:rPr>
  </w:style>
  <w:style w:type="paragraph" w:customStyle="1" w:styleId="Tabletext">
    <w:name w:val="Table_text"/>
    <w:basedOn w:val="a"/>
    <w:rsid w:val="003D2EEC"/>
    <w:pPr>
      <w:suppressAutoHyphens w:val="0"/>
      <w:jc w:val="both"/>
    </w:pPr>
    <w:rPr>
      <w:sz w:val="20"/>
      <w:szCs w:val="24"/>
    </w:rPr>
  </w:style>
  <w:style w:type="character" w:customStyle="1" w:styleId="iceouttxt5">
    <w:name w:val="iceouttxt5"/>
    <w:basedOn w:val="a0"/>
    <w:rsid w:val="003D2EEC"/>
    <w:rPr>
      <w:rFonts w:ascii="Arial" w:hAnsi="Arial" w:cs="Arial" w:hint="default"/>
      <w:color w:val="666666"/>
      <w:sz w:val="17"/>
      <w:szCs w:val="17"/>
    </w:rPr>
  </w:style>
  <w:style w:type="character" w:customStyle="1" w:styleId="iceouttxt6">
    <w:name w:val="iceouttxt6"/>
    <w:basedOn w:val="a0"/>
    <w:rsid w:val="003D2EEC"/>
    <w:rPr>
      <w:rFonts w:ascii="Arial" w:hAnsi="Arial" w:cs="Arial" w:hint="default"/>
      <w:color w:val="666666"/>
      <w:sz w:val="17"/>
      <w:szCs w:val="17"/>
    </w:rPr>
  </w:style>
  <w:style w:type="character" w:customStyle="1" w:styleId="iceouttxt7">
    <w:name w:val="iceouttxt7"/>
    <w:basedOn w:val="a0"/>
    <w:rsid w:val="003D2EEC"/>
    <w:rPr>
      <w:rFonts w:ascii="Arial" w:hAnsi="Arial" w:cs="Arial" w:hint="default"/>
      <w:color w:val="666666"/>
      <w:sz w:val="17"/>
      <w:szCs w:val="17"/>
    </w:rPr>
  </w:style>
  <w:style w:type="character" w:customStyle="1" w:styleId="iceouttxt8">
    <w:name w:val="iceouttxt8"/>
    <w:basedOn w:val="a0"/>
    <w:rsid w:val="003D2EEC"/>
    <w:rPr>
      <w:rFonts w:ascii="Arial" w:hAnsi="Arial" w:cs="Arial" w:hint="default"/>
      <w:color w:val="666666"/>
      <w:sz w:val="17"/>
      <w:szCs w:val="17"/>
    </w:rPr>
  </w:style>
  <w:style w:type="character" w:customStyle="1" w:styleId="iceouttxt10">
    <w:name w:val="iceouttxt10"/>
    <w:basedOn w:val="a0"/>
    <w:rsid w:val="003D2EEC"/>
    <w:rPr>
      <w:rFonts w:ascii="Arial" w:hAnsi="Arial" w:cs="Arial" w:hint="default"/>
      <w:vanish w:val="0"/>
      <w:webHidden w:val="0"/>
      <w:color w:val="000000"/>
      <w:sz w:val="17"/>
      <w:szCs w:val="17"/>
      <w:specVanish w:val="0"/>
    </w:rPr>
  </w:style>
  <w:style w:type="character" w:customStyle="1" w:styleId="iceouttxt11">
    <w:name w:val="iceouttxt11"/>
    <w:basedOn w:val="a0"/>
    <w:rsid w:val="003D2EEC"/>
    <w:rPr>
      <w:rFonts w:ascii="Arial" w:hAnsi="Arial" w:cs="Arial" w:hint="default"/>
      <w:color w:val="666666"/>
      <w:sz w:val="17"/>
      <w:szCs w:val="17"/>
    </w:rPr>
  </w:style>
  <w:style w:type="paragraph" w:customStyle="1" w:styleId="Web0">
    <w:name w:val="Обычный (Web)"/>
    <w:basedOn w:val="a"/>
    <w:rsid w:val="003D2EEC"/>
    <w:pPr>
      <w:spacing w:before="280" w:after="280"/>
    </w:pPr>
    <w:rPr>
      <w:sz w:val="24"/>
      <w:szCs w:val="24"/>
    </w:rPr>
  </w:style>
  <w:style w:type="character" w:customStyle="1" w:styleId="aff2">
    <w:name w:val="Гипертекстовая ссылка"/>
    <w:basedOn w:val="a0"/>
    <w:uiPriority w:val="99"/>
    <w:rsid w:val="003D2EEC"/>
    <w:rPr>
      <w:color w:val="106BBE"/>
    </w:rPr>
  </w:style>
  <w:style w:type="paragraph" w:customStyle="1" w:styleId="aff3">
    <w:name w:val="Осн_текст"/>
    <w:basedOn w:val="a"/>
    <w:next w:val="a"/>
    <w:link w:val="aff4"/>
    <w:rsid w:val="003D2EEC"/>
    <w:pPr>
      <w:suppressAutoHyphens w:val="0"/>
      <w:ind w:firstLine="426"/>
      <w:jc w:val="both"/>
    </w:pPr>
    <w:rPr>
      <w:rFonts w:ascii="GOST 2.304 type A" w:eastAsia="MS Mincho" w:hAnsi="GOST 2.304 type A"/>
      <w:sz w:val="24"/>
      <w:szCs w:val="26"/>
      <w:lang w:eastAsia="ru-RU"/>
    </w:rPr>
  </w:style>
  <w:style w:type="character" w:customStyle="1" w:styleId="aff4">
    <w:name w:val="Осн_текст Знак"/>
    <w:link w:val="aff3"/>
    <w:rsid w:val="003D2EEC"/>
    <w:rPr>
      <w:rFonts w:ascii="GOST 2.304 type A" w:eastAsia="MS Mincho" w:hAnsi="GOST 2.304 type A"/>
      <w:sz w:val="24"/>
      <w:szCs w:val="26"/>
    </w:rPr>
  </w:style>
  <w:style w:type="character" w:customStyle="1" w:styleId="ab">
    <w:name w:val="Основной текст с отступом Знак"/>
    <w:basedOn w:val="a0"/>
    <w:link w:val="aa"/>
    <w:uiPriority w:val="99"/>
    <w:rsid w:val="003D2EEC"/>
    <w:rPr>
      <w:sz w:val="28"/>
      <w:szCs w:val="28"/>
      <w:lang w:eastAsia="ar-SA"/>
    </w:rPr>
  </w:style>
  <w:style w:type="paragraph" w:customStyle="1" w:styleId="s1">
    <w:name w:val="s_1"/>
    <w:basedOn w:val="a"/>
    <w:rsid w:val="003D2EEC"/>
    <w:pPr>
      <w:suppressAutoHyphens w:val="0"/>
      <w:spacing w:before="100" w:beforeAutospacing="1" w:after="100" w:afterAutospacing="1"/>
    </w:pPr>
    <w:rPr>
      <w:sz w:val="24"/>
      <w:szCs w:val="24"/>
      <w:lang w:eastAsia="ru-RU"/>
    </w:rPr>
  </w:style>
  <w:style w:type="paragraph" w:customStyle="1" w:styleId="xl112">
    <w:name w:val="xl112"/>
    <w:basedOn w:val="a"/>
    <w:rsid w:val="003D2EEC"/>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113">
    <w:name w:val="xl113"/>
    <w:basedOn w:val="a"/>
    <w:rsid w:val="003D2EEC"/>
    <w:pPr>
      <w:pBdr>
        <w:top w:val="single" w:sz="4" w:space="0" w:color="auto"/>
        <w:left w:val="single" w:sz="4" w:space="0" w:color="auto"/>
        <w:bottom w:val="single" w:sz="4" w:space="0" w:color="auto"/>
        <w:right w:val="single" w:sz="4" w:space="0" w:color="auto"/>
      </w:pBdr>
      <w:shd w:val="clear" w:color="000000" w:fill="C4D79B"/>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3D2E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character" w:customStyle="1" w:styleId="apple-converted-space">
    <w:name w:val="apple-converted-space"/>
    <w:basedOn w:val="a0"/>
    <w:rsid w:val="003D2EEC"/>
  </w:style>
  <w:style w:type="paragraph" w:customStyle="1" w:styleId="aff5">
    <w:name w:val="Нормальный (таблица)"/>
    <w:basedOn w:val="a"/>
    <w:next w:val="a"/>
    <w:uiPriority w:val="99"/>
    <w:rsid w:val="003D2EEC"/>
    <w:pPr>
      <w:suppressAutoHyphens w:val="0"/>
      <w:autoSpaceDE w:val="0"/>
      <w:autoSpaceDN w:val="0"/>
      <w:adjustRightInd w:val="0"/>
      <w:jc w:val="both"/>
    </w:pPr>
    <w:rPr>
      <w:rFonts w:ascii="Arial" w:eastAsiaTheme="minorHAnsi" w:hAnsi="Arial" w:cs="Arial"/>
      <w:sz w:val="24"/>
      <w:szCs w:val="24"/>
      <w:lang w:eastAsia="en-US"/>
    </w:rPr>
  </w:style>
  <w:style w:type="paragraph" w:styleId="26">
    <w:name w:val="index 2"/>
    <w:basedOn w:val="a"/>
    <w:next w:val="a"/>
    <w:autoRedefine/>
    <w:semiHidden/>
    <w:rsid w:val="003D2EEC"/>
    <w:pPr>
      <w:suppressAutoHyphens w:val="0"/>
      <w:ind w:left="480" w:hanging="240"/>
    </w:pPr>
    <w:rPr>
      <w:rFonts w:eastAsia="MS Mincho"/>
      <w:sz w:val="24"/>
      <w:szCs w:val="24"/>
      <w:lang w:eastAsia="ru-RU"/>
    </w:rPr>
  </w:style>
  <w:style w:type="paragraph" w:customStyle="1" w:styleId="font5">
    <w:name w:val="font5"/>
    <w:basedOn w:val="a"/>
    <w:rsid w:val="003D2EEC"/>
    <w:pPr>
      <w:suppressAutoHyphens w:val="0"/>
      <w:spacing w:before="100" w:beforeAutospacing="1" w:after="100" w:afterAutospacing="1"/>
    </w:pPr>
    <w:rPr>
      <w:i/>
      <w:iCs/>
      <w:sz w:val="20"/>
      <w:szCs w:val="20"/>
      <w:lang w:eastAsia="ru-RU"/>
    </w:rPr>
  </w:style>
  <w:style w:type="character" w:styleId="aff6">
    <w:name w:val="Emphasis"/>
    <w:basedOn w:val="a0"/>
    <w:uiPriority w:val="20"/>
    <w:qFormat/>
    <w:rsid w:val="003D2EEC"/>
    <w:rPr>
      <w:i/>
      <w:iCs/>
    </w:rPr>
  </w:style>
  <w:style w:type="character" w:customStyle="1" w:styleId="extrafieldsname">
    <w:name w:val="extra_fields_name"/>
    <w:basedOn w:val="a0"/>
    <w:rsid w:val="003D2EEC"/>
  </w:style>
  <w:style w:type="character" w:customStyle="1" w:styleId="extrafieldsvalue">
    <w:name w:val="extra_fields_value"/>
    <w:basedOn w:val="a0"/>
    <w:rsid w:val="003D2EEC"/>
  </w:style>
  <w:style w:type="character" w:customStyle="1" w:styleId="afd">
    <w:name w:val="Без интервала Знак"/>
    <w:link w:val="afc"/>
    <w:uiPriority w:val="1"/>
    <w:locked/>
    <w:rsid w:val="003D2EEC"/>
    <w:rPr>
      <w:rFonts w:ascii="Calibri" w:hAnsi="Calibri" w:cs="Calibri"/>
      <w:sz w:val="22"/>
      <w:szCs w:val="22"/>
      <w:lang w:eastAsia="ar-SA"/>
    </w:rPr>
  </w:style>
  <w:style w:type="character" w:customStyle="1" w:styleId="s10">
    <w:name w:val="s_10"/>
    <w:basedOn w:val="a0"/>
    <w:rsid w:val="00761609"/>
  </w:style>
  <w:style w:type="paragraph" w:customStyle="1" w:styleId="s22">
    <w:name w:val="s_22"/>
    <w:basedOn w:val="a"/>
    <w:rsid w:val="000553FB"/>
    <w:pPr>
      <w:suppressAutoHyphens w:val="0"/>
      <w:spacing w:before="100" w:beforeAutospacing="1" w:after="100" w:afterAutospacing="1"/>
    </w:pPr>
    <w:rPr>
      <w:sz w:val="24"/>
      <w:szCs w:val="24"/>
      <w:lang w:eastAsia="ru-RU"/>
    </w:rPr>
  </w:style>
  <w:style w:type="paragraph" w:customStyle="1" w:styleId="Standard">
    <w:name w:val="Standard"/>
    <w:rsid w:val="007B36A4"/>
    <w:pPr>
      <w:suppressAutoHyphens/>
      <w:autoSpaceDN w:val="0"/>
      <w:spacing w:after="200" w:line="276" w:lineRule="auto"/>
      <w:textAlignment w:val="baseline"/>
    </w:pPr>
    <w:rPr>
      <w:rFonts w:ascii="Calibri" w:hAnsi="Calibri"/>
      <w:kern w:val="3"/>
      <w:sz w:val="22"/>
      <w:szCs w:val="22"/>
      <w:lang w:eastAsia="en-US"/>
    </w:rPr>
  </w:style>
  <w:style w:type="paragraph" w:customStyle="1" w:styleId="aff7">
    <w:name w:val="Текст ТД"/>
    <w:basedOn w:val="Standard"/>
    <w:link w:val="aff8"/>
    <w:qFormat/>
    <w:rsid w:val="00E5185C"/>
    <w:pPr>
      <w:spacing w:line="240" w:lineRule="auto"/>
      <w:jc w:val="both"/>
    </w:pPr>
    <w:rPr>
      <w:rFonts w:ascii="Times New Roman" w:hAnsi="Times New Roman"/>
      <w:sz w:val="24"/>
      <w:szCs w:val="20"/>
    </w:rPr>
  </w:style>
  <w:style w:type="character" w:customStyle="1" w:styleId="aff8">
    <w:name w:val="Текст ТД Знак"/>
    <w:link w:val="aff7"/>
    <w:qFormat/>
    <w:rsid w:val="008634F0"/>
    <w:rPr>
      <w:kern w:val="3"/>
      <w:sz w:val="24"/>
      <w:lang w:eastAsia="en-US"/>
    </w:rPr>
  </w:style>
  <w:style w:type="character" w:customStyle="1" w:styleId="blk">
    <w:name w:val="blk"/>
    <w:basedOn w:val="a0"/>
    <w:rsid w:val="008634F0"/>
  </w:style>
  <w:style w:type="character" w:customStyle="1" w:styleId="paymentdetailswarrantyitemtext">
    <w:name w:val="paymentdetailswarrantyitemtext"/>
    <w:basedOn w:val="a0"/>
    <w:rsid w:val="00ED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22275">
      <w:bodyDiv w:val="1"/>
      <w:marLeft w:val="0"/>
      <w:marRight w:val="0"/>
      <w:marTop w:val="0"/>
      <w:marBottom w:val="0"/>
      <w:divBdr>
        <w:top w:val="none" w:sz="0" w:space="0" w:color="auto"/>
        <w:left w:val="none" w:sz="0" w:space="0" w:color="auto"/>
        <w:bottom w:val="none" w:sz="0" w:space="0" w:color="auto"/>
        <w:right w:val="none" w:sz="0" w:space="0" w:color="auto"/>
      </w:divBdr>
    </w:div>
    <w:div w:id="1008337044">
      <w:bodyDiv w:val="1"/>
      <w:marLeft w:val="0"/>
      <w:marRight w:val="0"/>
      <w:marTop w:val="0"/>
      <w:marBottom w:val="0"/>
      <w:divBdr>
        <w:top w:val="none" w:sz="0" w:space="0" w:color="auto"/>
        <w:left w:val="none" w:sz="0" w:space="0" w:color="auto"/>
        <w:bottom w:val="none" w:sz="0" w:space="0" w:color="auto"/>
        <w:right w:val="none" w:sz="0" w:space="0" w:color="auto"/>
      </w:divBdr>
    </w:div>
    <w:div w:id="1019090830">
      <w:bodyDiv w:val="1"/>
      <w:marLeft w:val="0"/>
      <w:marRight w:val="0"/>
      <w:marTop w:val="0"/>
      <w:marBottom w:val="0"/>
      <w:divBdr>
        <w:top w:val="none" w:sz="0" w:space="0" w:color="auto"/>
        <w:left w:val="none" w:sz="0" w:space="0" w:color="auto"/>
        <w:bottom w:val="none" w:sz="0" w:space="0" w:color="auto"/>
        <w:right w:val="none" w:sz="0" w:space="0" w:color="auto"/>
      </w:divBdr>
    </w:div>
    <w:div w:id="1079595780">
      <w:bodyDiv w:val="1"/>
      <w:marLeft w:val="0"/>
      <w:marRight w:val="0"/>
      <w:marTop w:val="0"/>
      <w:marBottom w:val="0"/>
      <w:divBdr>
        <w:top w:val="none" w:sz="0" w:space="0" w:color="auto"/>
        <w:left w:val="none" w:sz="0" w:space="0" w:color="auto"/>
        <w:bottom w:val="none" w:sz="0" w:space="0" w:color="auto"/>
        <w:right w:val="none" w:sz="0" w:space="0" w:color="auto"/>
      </w:divBdr>
      <w:divsChild>
        <w:div w:id="1441147455">
          <w:marLeft w:val="0"/>
          <w:marRight w:val="0"/>
          <w:marTop w:val="240"/>
          <w:marBottom w:val="240"/>
          <w:divBdr>
            <w:top w:val="none" w:sz="0" w:space="0" w:color="auto"/>
            <w:left w:val="none" w:sz="0" w:space="0" w:color="auto"/>
            <w:bottom w:val="none" w:sz="0" w:space="0" w:color="auto"/>
            <w:right w:val="none" w:sz="0" w:space="0" w:color="auto"/>
          </w:divBdr>
        </w:div>
      </w:divsChild>
    </w:div>
    <w:div w:id="17210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consultantplus://offline/ref=8F39190F8C90DA8CE7D3CE1C10AEB979E4B87D0E451193B3814E523DC095C39E9C70443011690680u2qAI" TargetMode="External"/><Relationship Id="rId26" Type="http://schemas.openxmlformats.org/officeDocument/2006/relationships/hyperlink" Target="consultantplus://offline/ref=FF4676C5122644747B921917BC263FA00ADEC02C69E807E36B2489EB0D58EFAE14CF73434F77CED1rBA7O"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FF4676C5122644747B921917BC263FA00ADEC02C69E807E36B2489EB0D58EFAE14CF73434F77CED1rBA9O" TargetMode="External"/><Relationship Id="rId34" Type="http://schemas.openxmlformats.org/officeDocument/2006/relationships/hyperlink" Target="consultantplus://offline/ref=339276097377C5E75A6818F607C1CC8A4E6EC5EC90080D68A4CC90ACB2054C5DE01C925AA1D18568K4w6J"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consultantplus://offline/ref=FF4676C5122644747B921917BC263FA00ADEC02C69E807E36B2489EB0D58EFAE14CF73434F77C3D0rBA0O" TargetMode="External"/><Relationship Id="rId33" Type="http://schemas.openxmlformats.org/officeDocument/2006/relationships/hyperlink" Target="http://www.consultant.ru/document/cons_doc_LAW_342380/f4823c3311874efd0ecdfa668c9705968edbc47c/" TargetMode="External"/><Relationship Id="rId38" Type="http://schemas.openxmlformats.org/officeDocument/2006/relationships/header" Target="header1.xm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consultantplus://offline/ref=FF4676C5122644747B921917BC263FA00ADEC02C69E807E36B2489EB0D58EFAE14CF73434F77CED1rBA8O" TargetMode="External"/><Relationship Id="rId29" Type="http://schemas.openxmlformats.org/officeDocument/2006/relationships/hyperlink" Target="consultantplus://offline/ref=37EA72BD8504C5CAC872EFC4DE865AD8595401DF22650418341BE1B2A3pCk9H"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consultantplus://offline/ref=FF4676C5122644747B921917BC263FA00ADEC02C69E807E36B2489EB0D58EFAE14CF73434F77CED1rBA7O" TargetMode="External"/><Relationship Id="rId32" Type="http://schemas.openxmlformats.org/officeDocument/2006/relationships/hyperlink" Target="consultantplus://offline/ref=055BB754B1C544A6568565E30170848B9988C136D71F6637BF47D5E2F56D2065556F8391F9790602HES1K" TargetMode="External"/><Relationship Id="rId37" Type="http://schemas.openxmlformats.org/officeDocument/2006/relationships/hyperlink" Target="consultantplus://offline/ref=58DE3FDA8115F17D34DD149C07135EE168F47116FEFE70C4F571ACDF5407B562EA1D01EE239D9F1F60LBI"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consultantplus://offline/ref=FF4676C5122644747B921917BC263FA00ADEC02C69E807E36B2489EB0D58EFAE14CF73434F77C3D0rBA0O" TargetMode="External"/><Relationship Id="rId28" Type="http://schemas.openxmlformats.org/officeDocument/2006/relationships/hyperlink" Target="consultantplus://offline/ref=C36B03DBA536EA525D662381ACE9C394D57A9223D42F5DE9B445103EA5DDE2H" TargetMode="External"/><Relationship Id="rId36" Type="http://schemas.openxmlformats.org/officeDocument/2006/relationships/hyperlink" Target="consultantplus://offline/ref=58DE3FDA8115F17D34DD149C07135EE168F47116FEFE70C4F571ACDF5407B562EA1D01EE239D9F1F60LBI" TargetMode="External"/><Relationship Id="rId49" Type="http://schemas.openxmlformats.org/officeDocument/2006/relationships/footer" Target="footer6.xml"/><Relationship Id="rId10" Type="http://schemas.openxmlformats.org/officeDocument/2006/relationships/hyperlink" Target="http://www.sberbank-ast.ru/" TargetMode="External"/><Relationship Id="rId19" Type="http://schemas.openxmlformats.org/officeDocument/2006/relationships/hyperlink" Target="consultantplus://offline/ref=8F39190F8C90DA8CE7D3CE1C10AEB979E4B87D0E451193B3814E523DC095C39E9C70443011690680u2qAI" TargetMode="External"/><Relationship Id="rId31" Type="http://schemas.openxmlformats.org/officeDocument/2006/relationships/hyperlink" Target="consultantplus://offline/ref=055BB754B1C544A6568565E30170848B9989CE32D7176637BF47D5E2F56D2065556F8391F9780B07HES1K"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mobileonline.garant.ru/" TargetMode="External"/><Relationship Id="rId22" Type="http://schemas.openxmlformats.org/officeDocument/2006/relationships/hyperlink" Target="consultantplus://offline/ref=FF4676C5122644747B921917BC263FA00ADEC02C69E807E36B2489EB0D58EFAE14CF73464Cr7AEO" TargetMode="External"/><Relationship Id="rId27" Type="http://schemas.openxmlformats.org/officeDocument/2006/relationships/image" Target="media/image2.png"/><Relationship Id="rId30" Type="http://schemas.openxmlformats.org/officeDocument/2006/relationships/hyperlink" Target="consultantplus://offline/ref=C934F2645EEB34270385C83F06A50F592F68D9C625D6631520BF732E2A01C4AABC7981E8E1B19E20e9A8L" TargetMode="External"/><Relationship Id="rId35" Type="http://schemas.openxmlformats.org/officeDocument/2006/relationships/hyperlink" Target="consultantplus://offline/ref=58DE3FDA8115F17D34DD149C07135EE168F57F12F3F270C4F571ACDF5407B562EA1D01EE239D9A1C60LBI" TargetMode="External"/><Relationship Id="rId43" Type="http://schemas.openxmlformats.org/officeDocument/2006/relationships/footer" Target="footer3.xml"/><Relationship Id="rId48" Type="http://schemas.openxmlformats.org/officeDocument/2006/relationships/header" Target="header6.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42</Pages>
  <Words>15227</Words>
  <Characters>86800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АДЫГЭ РЕСПУБЛИК</vt:lpstr>
    </vt:vector>
  </TitlesOfParts>
  <Company/>
  <LinksUpToDate>false</LinksUpToDate>
  <CharactersWithSpaces>101824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АДЫГЭ РЕСПУБЛИК</dc:title>
  <dc:creator>Администрация</dc:creator>
  <cp:lastModifiedBy>Замират</cp:lastModifiedBy>
  <cp:revision>81</cp:revision>
  <cp:lastPrinted>2019-01-16T06:26:00Z</cp:lastPrinted>
  <dcterms:created xsi:type="dcterms:W3CDTF">2019-06-29T15:50:00Z</dcterms:created>
  <dcterms:modified xsi:type="dcterms:W3CDTF">2020-05-27T15:47:00Z</dcterms:modified>
</cp:coreProperties>
</file>