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99" w:rsidRDefault="000A3E99" w:rsidP="000A3E99">
      <w:pPr>
        <w:spacing w:line="300" w:lineRule="atLeast"/>
        <w:ind w:firstLine="567"/>
        <w:jc w:val="center"/>
        <w:textAlignment w:val="baseline"/>
        <w:rPr>
          <w:b/>
          <w:color w:val="auto"/>
          <w:szCs w:val="26"/>
        </w:rPr>
      </w:pPr>
      <w:r w:rsidRPr="000A3E99">
        <w:rPr>
          <w:b/>
          <w:color w:val="auto"/>
          <w:szCs w:val="26"/>
        </w:rPr>
        <w:t>Памятка авиапассажиру</w:t>
      </w:r>
    </w:p>
    <w:p w:rsidR="000A3E99" w:rsidRPr="000A3E99" w:rsidRDefault="000A3E99" w:rsidP="000A3E99">
      <w:pPr>
        <w:spacing w:line="300" w:lineRule="atLeast"/>
        <w:ind w:firstLine="567"/>
        <w:jc w:val="center"/>
        <w:textAlignment w:val="baseline"/>
        <w:rPr>
          <w:b/>
          <w:color w:val="auto"/>
          <w:szCs w:val="26"/>
        </w:rPr>
      </w:pPr>
    </w:p>
    <w:p w:rsidR="00FC390E" w:rsidRDefault="00FC390E" w:rsidP="000A3E99">
      <w:pPr>
        <w:spacing w:line="300" w:lineRule="atLeast"/>
        <w:ind w:firstLine="567"/>
        <w:jc w:val="center"/>
        <w:textAlignment w:val="baseline"/>
        <w:rPr>
          <w:color w:val="auto"/>
          <w:sz w:val="26"/>
          <w:szCs w:val="26"/>
        </w:rPr>
      </w:pPr>
      <w:r>
        <w:rPr>
          <w:color w:val="auto"/>
          <w:sz w:val="26"/>
          <w:szCs w:val="26"/>
        </w:rPr>
        <w:t>Основные нормативно-правовые акты, регулирующие права и обязанности сторон  авиационной перевозки  в России:</w:t>
      </w:r>
    </w:p>
    <w:p w:rsidR="00730083" w:rsidRDefault="00730083" w:rsidP="00730083">
      <w:pPr>
        <w:numPr>
          <w:ilvl w:val="0"/>
          <w:numId w:val="1"/>
        </w:numPr>
        <w:spacing w:line="300" w:lineRule="atLeast"/>
        <w:jc w:val="both"/>
        <w:textAlignment w:val="baseline"/>
        <w:rPr>
          <w:color w:val="auto"/>
          <w:sz w:val="26"/>
          <w:szCs w:val="26"/>
        </w:rPr>
      </w:pPr>
      <w:r w:rsidRPr="00730083">
        <w:rPr>
          <w:color w:val="auto"/>
          <w:sz w:val="26"/>
          <w:szCs w:val="26"/>
        </w:rPr>
        <w:t xml:space="preserve">Воздушный кодекс Российской Федерации от 19 марта 1997 г. N 60-ФЗ </w:t>
      </w:r>
    </w:p>
    <w:p w:rsidR="00FC390E" w:rsidRPr="00730083" w:rsidRDefault="00FC390E" w:rsidP="00730083">
      <w:pPr>
        <w:numPr>
          <w:ilvl w:val="0"/>
          <w:numId w:val="1"/>
        </w:numPr>
        <w:spacing w:line="300" w:lineRule="atLeast"/>
        <w:jc w:val="both"/>
        <w:textAlignment w:val="baseline"/>
        <w:rPr>
          <w:color w:val="auto"/>
          <w:sz w:val="26"/>
          <w:szCs w:val="26"/>
        </w:rPr>
      </w:pPr>
      <w:bookmarkStart w:id="0" w:name="_GoBack"/>
      <w:r w:rsidRPr="00730083">
        <w:rPr>
          <w:color w:val="auto"/>
          <w:sz w:val="26"/>
          <w:szCs w:val="26"/>
        </w:rPr>
        <w:t xml:space="preserve">Гражданский кодекс РФ </w:t>
      </w:r>
      <w:bookmarkEnd w:id="0"/>
      <w:r w:rsidRPr="00730083">
        <w:rPr>
          <w:color w:val="auto"/>
          <w:sz w:val="26"/>
          <w:szCs w:val="26"/>
        </w:rPr>
        <w:t>(далее - ГК РФ),</w:t>
      </w:r>
    </w:p>
    <w:p w:rsidR="00FC390E" w:rsidRDefault="00FC390E" w:rsidP="000E6A10">
      <w:pPr>
        <w:numPr>
          <w:ilvl w:val="0"/>
          <w:numId w:val="1"/>
        </w:numPr>
        <w:spacing w:line="300" w:lineRule="atLeast"/>
        <w:jc w:val="both"/>
        <w:textAlignment w:val="baseline"/>
        <w:rPr>
          <w:color w:val="auto"/>
          <w:sz w:val="26"/>
          <w:szCs w:val="26"/>
        </w:rPr>
      </w:pPr>
      <w:r>
        <w:rPr>
          <w:color w:val="auto"/>
          <w:sz w:val="26"/>
          <w:szCs w:val="26"/>
        </w:rPr>
        <w:t xml:space="preserve">Федеральные авиационные правила от 28.06.2007  № 82 «Общие правила воздушных перевозок пассажиров, багажа, грузов и требования к обслуживанию пассажиров, грузоотправителей, грузополучателей», </w:t>
      </w:r>
      <w:proofErr w:type="spellStart"/>
      <w:r>
        <w:rPr>
          <w:color w:val="auto"/>
          <w:sz w:val="26"/>
          <w:szCs w:val="26"/>
        </w:rPr>
        <w:t>утвержденные</w:t>
      </w:r>
      <w:proofErr w:type="spellEnd"/>
      <w:r>
        <w:rPr>
          <w:color w:val="auto"/>
          <w:sz w:val="26"/>
          <w:szCs w:val="26"/>
        </w:rPr>
        <w:t xml:space="preserve"> приказом Минтранса России (далее - правила воздушных перевозок),</w:t>
      </w:r>
      <w:r w:rsidR="00EC4B60" w:rsidRPr="00EC4B60">
        <w:t xml:space="preserve"> </w:t>
      </w:r>
    </w:p>
    <w:p w:rsidR="00FC390E" w:rsidRDefault="00FC390E" w:rsidP="000A3E99">
      <w:pPr>
        <w:numPr>
          <w:ilvl w:val="0"/>
          <w:numId w:val="1"/>
        </w:numPr>
        <w:ind w:left="0" w:firstLine="567"/>
        <w:rPr>
          <w:color w:val="auto"/>
          <w:sz w:val="26"/>
          <w:szCs w:val="26"/>
        </w:rPr>
      </w:pPr>
      <w:hyperlink r:id="rId6" w:history="1">
        <w:r>
          <w:rPr>
            <w:rStyle w:val="a3"/>
            <w:color w:val="auto"/>
            <w:sz w:val="26"/>
            <w:szCs w:val="26"/>
            <w:u w:val="none"/>
          </w:rPr>
          <w:t xml:space="preserve">Закон РФ </w:t>
        </w:r>
      </w:hyperlink>
      <w:r>
        <w:rPr>
          <w:color w:val="auto"/>
          <w:sz w:val="26"/>
          <w:szCs w:val="26"/>
        </w:rPr>
        <w:t xml:space="preserve"> от 07.02.1992 № 2300-1 «О защите прав потребителей».</w:t>
      </w:r>
    </w:p>
    <w:p w:rsidR="00FC390E" w:rsidRDefault="00FC390E" w:rsidP="000A3E99">
      <w:pPr>
        <w:ind w:firstLine="567"/>
        <w:rPr>
          <w:color w:val="auto"/>
          <w:sz w:val="26"/>
          <w:szCs w:val="26"/>
        </w:rPr>
      </w:pPr>
    </w:p>
    <w:p w:rsidR="00FC390E" w:rsidRDefault="00FC390E" w:rsidP="000A3E99">
      <w:pPr>
        <w:spacing w:line="300" w:lineRule="atLeast"/>
        <w:ind w:firstLine="567"/>
        <w:jc w:val="both"/>
        <w:textAlignment w:val="baseline"/>
        <w:rPr>
          <w:color w:val="auto"/>
          <w:sz w:val="26"/>
          <w:szCs w:val="26"/>
        </w:rPr>
      </w:pPr>
      <w:r>
        <w:rPr>
          <w:color w:val="auto"/>
          <w:sz w:val="26"/>
          <w:szCs w:val="26"/>
        </w:rPr>
        <w:t xml:space="preserve">Пассажир, заплативший деньги за </w:t>
      </w:r>
      <w:proofErr w:type="spellStart"/>
      <w:r>
        <w:rPr>
          <w:color w:val="auto"/>
          <w:sz w:val="26"/>
          <w:szCs w:val="26"/>
        </w:rPr>
        <w:t>перелет</w:t>
      </w:r>
      <w:proofErr w:type="spellEnd"/>
      <w:r>
        <w:rPr>
          <w:color w:val="auto"/>
          <w:sz w:val="26"/>
          <w:szCs w:val="26"/>
        </w:rPr>
        <w:t xml:space="preserve">, заключает юридический договор с авиакомпанией-перевозчиком, согласно которому перевозчик обязуется доставить пассажира в нужное место и в </w:t>
      </w:r>
      <w:proofErr w:type="spellStart"/>
      <w:r>
        <w:rPr>
          <w:color w:val="auto"/>
          <w:sz w:val="26"/>
          <w:szCs w:val="26"/>
        </w:rPr>
        <w:t>оговоренный</w:t>
      </w:r>
      <w:proofErr w:type="spellEnd"/>
      <w:r>
        <w:rPr>
          <w:color w:val="auto"/>
          <w:sz w:val="26"/>
          <w:szCs w:val="26"/>
        </w:rPr>
        <w:t xml:space="preserve"> срок. Задержка рейса означает нарушение договорных обязательств авиаперевозчиком, за исключением форс-мажорных и чрезвычайных обстоятельств. </w:t>
      </w:r>
      <w:proofErr w:type="gramStart"/>
      <w:r>
        <w:rPr>
          <w:color w:val="auto"/>
          <w:sz w:val="26"/>
          <w:szCs w:val="26"/>
        </w:rPr>
        <w:t xml:space="preserve">Если задержка рейса произошла по причине плохой погоды, стихийного бедствия, требования органов безопасности, угрозы террористического акта, неисправности </w:t>
      </w:r>
      <w:proofErr w:type="spellStart"/>
      <w:r>
        <w:rPr>
          <w:color w:val="auto"/>
          <w:sz w:val="26"/>
          <w:szCs w:val="26"/>
        </w:rPr>
        <w:t>самолета</w:t>
      </w:r>
      <w:proofErr w:type="spellEnd"/>
      <w:r>
        <w:rPr>
          <w:color w:val="auto"/>
          <w:sz w:val="26"/>
          <w:szCs w:val="26"/>
        </w:rPr>
        <w:t xml:space="preserve"> и даже забастовки персонала авиакомпании, рассчитывать на компенсацию от авиакомпании нельзя.</w:t>
      </w:r>
      <w:proofErr w:type="gramEnd"/>
      <w:r>
        <w:rPr>
          <w:color w:val="auto"/>
          <w:sz w:val="26"/>
          <w:szCs w:val="26"/>
        </w:rPr>
        <w:t xml:space="preserve"> Статьи 794 и 795 ГК относят эти ситуации к форс-мажорным обстоятельствам. Во всех остальных ситуациях задержки рейса по закону виноват перевозчик, то есть авиакомпания. </w:t>
      </w:r>
    </w:p>
    <w:p w:rsidR="00FC390E" w:rsidRDefault="00FC390E" w:rsidP="000A3E99">
      <w:pPr>
        <w:ind w:firstLine="567"/>
        <w:jc w:val="both"/>
        <w:rPr>
          <w:color w:val="auto"/>
          <w:sz w:val="26"/>
          <w:szCs w:val="26"/>
        </w:rPr>
      </w:pPr>
      <w:r>
        <w:rPr>
          <w:color w:val="auto"/>
          <w:sz w:val="26"/>
          <w:szCs w:val="26"/>
        </w:rPr>
        <w:t>Если Ваш рейс задержан, Вы имеете право требовать от представителя авиаперевозчика в аэропорту предоставления следующих услуг (согласно п. 99 правил воздушной перевозки):</w:t>
      </w:r>
    </w:p>
    <w:p w:rsidR="00FC390E" w:rsidRDefault="00FC390E" w:rsidP="000A3E99">
      <w:pPr>
        <w:pStyle w:val="ListParagraph"/>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В случае задержки рейса менее чем на 2 часа:</w:t>
      </w:r>
    </w:p>
    <w:p w:rsidR="00FC390E" w:rsidRDefault="00FC390E" w:rsidP="000A3E99">
      <w:pPr>
        <w:pStyle w:val="ListParagraph"/>
        <w:numPr>
          <w:ilvl w:val="0"/>
          <w:numId w:val="2"/>
        </w:numPr>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организация хранения багажа;</w:t>
      </w:r>
    </w:p>
    <w:p w:rsidR="00FC390E" w:rsidRDefault="00FC390E" w:rsidP="000A3E99">
      <w:pPr>
        <w:pStyle w:val="ListParagraph"/>
        <w:numPr>
          <w:ilvl w:val="0"/>
          <w:numId w:val="2"/>
        </w:numPr>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предоставление комнаты матери и </w:t>
      </w:r>
      <w:proofErr w:type="spellStart"/>
      <w:r>
        <w:rPr>
          <w:rFonts w:ascii="Times New Roman" w:hAnsi="Times New Roman"/>
          <w:sz w:val="26"/>
          <w:szCs w:val="26"/>
          <w:lang w:eastAsia="ru-RU"/>
        </w:rPr>
        <w:t>ребенка</w:t>
      </w:r>
      <w:proofErr w:type="spellEnd"/>
      <w:r>
        <w:rPr>
          <w:rFonts w:ascii="Times New Roman" w:hAnsi="Times New Roman"/>
          <w:sz w:val="26"/>
          <w:szCs w:val="26"/>
          <w:lang w:eastAsia="ru-RU"/>
        </w:rPr>
        <w:t xml:space="preserve"> пассажиру с </w:t>
      </w:r>
      <w:proofErr w:type="spellStart"/>
      <w:r>
        <w:rPr>
          <w:rFonts w:ascii="Times New Roman" w:hAnsi="Times New Roman"/>
          <w:sz w:val="26"/>
          <w:szCs w:val="26"/>
          <w:lang w:eastAsia="ru-RU"/>
        </w:rPr>
        <w:t>ребенком</w:t>
      </w:r>
      <w:proofErr w:type="spellEnd"/>
      <w:r>
        <w:rPr>
          <w:rFonts w:ascii="Times New Roman" w:hAnsi="Times New Roman"/>
          <w:sz w:val="26"/>
          <w:szCs w:val="26"/>
          <w:lang w:eastAsia="ru-RU"/>
        </w:rPr>
        <w:t>, в возрасте до 7 лет;</w:t>
      </w:r>
    </w:p>
    <w:p w:rsidR="00FC390E" w:rsidRDefault="00FC390E" w:rsidP="000A3E99">
      <w:pPr>
        <w:pStyle w:val="ListParagraph"/>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В случае задержки рейса более чем на 2 часа:</w:t>
      </w:r>
    </w:p>
    <w:p w:rsidR="00FC390E" w:rsidRDefault="00FC390E" w:rsidP="000A3E99">
      <w:pPr>
        <w:pStyle w:val="ListParagraph"/>
        <w:numPr>
          <w:ilvl w:val="0"/>
          <w:numId w:val="2"/>
        </w:numPr>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два телефонных звонка или два сообщения по электронной почте; </w:t>
      </w:r>
    </w:p>
    <w:p w:rsidR="00FC390E" w:rsidRDefault="00FC390E" w:rsidP="000A3E99">
      <w:pPr>
        <w:pStyle w:val="ListParagraph"/>
        <w:numPr>
          <w:ilvl w:val="0"/>
          <w:numId w:val="2"/>
        </w:numPr>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обеспечение прохладительными напитками;</w:t>
      </w:r>
    </w:p>
    <w:p w:rsidR="00FC390E" w:rsidRDefault="00FC390E" w:rsidP="000A3E99">
      <w:pPr>
        <w:pStyle w:val="ListParagraph"/>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В случае задержки рейса более чем на 4 часа:</w:t>
      </w:r>
    </w:p>
    <w:p w:rsidR="00FC390E" w:rsidRDefault="00FC390E" w:rsidP="000A3E99">
      <w:pPr>
        <w:pStyle w:val="ListParagraph"/>
        <w:numPr>
          <w:ilvl w:val="0"/>
          <w:numId w:val="2"/>
        </w:numPr>
        <w:tabs>
          <w:tab w:val="left" w:pos="1134"/>
        </w:tabs>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обеспечение горячим питанием (и далее каждые 6 часов - в дневное время и каждые 8 часов - в ночное время); </w:t>
      </w:r>
    </w:p>
    <w:p w:rsidR="00FC390E" w:rsidRDefault="00FC390E" w:rsidP="000A3E99">
      <w:pPr>
        <w:tabs>
          <w:tab w:val="left" w:pos="1134"/>
        </w:tabs>
        <w:ind w:firstLine="567"/>
        <w:jc w:val="both"/>
        <w:rPr>
          <w:color w:val="auto"/>
          <w:sz w:val="26"/>
          <w:szCs w:val="26"/>
        </w:rPr>
      </w:pPr>
      <w:r>
        <w:rPr>
          <w:color w:val="auto"/>
          <w:sz w:val="26"/>
          <w:szCs w:val="26"/>
        </w:rPr>
        <w:t>В случае задержки рейса более чем на 6 часов (в ночное время) и более чем на 8 часов (в дневное время):</w:t>
      </w:r>
    </w:p>
    <w:p w:rsidR="00FC390E" w:rsidRDefault="00FC390E" w:rsidP="000A3E99">
      <w:pPr>
        <w:pStyle w:val="ListParagraph"/>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размещение в гостинице;</w:t>
      </w:r>
    </w:p>
    <w:p w:rsidR="00FC390E" w:rsidRDefault="00FC390E" w:rsidP="000A3E99">
      <w:pPr>
        <w:pStyle w:val="ListParagraph"/>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доставка транспортом от аэропорта до гостиницы и обратно в тех случаях, когда гостиница предоставляется без взимания дополнительной платы. </w:t>
      </w:r>
    </w:p>
    <w:p w:rsidR="00FC390E" w:rsidRDefault="00FC390E" w:rsidP="000A3E99">
      <w:pPr>
        <w:pStyle w:val="ListParagraph"/>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Все вышеуказанные услуги предоставляются бесплатно (независимо от того, государственная или частная компания выступает перевозчиком, а также от того, каким рейсом вы летите – чартерным или регулярным).</w:t>
      </w:r>
    </w:p>
    <w:p w:rsidR="00FC390E" w:rsidRDefault="00FC390E" w:rsidP="000A3E99">
      <w:pPr>
        <w:pStyle w:val="ListParagraph"/>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В случае отказа сотрудников авиакомпании в предоставлении услуг, необходимо предпринять следующие действия:</w:t>
      </w:r>
    </w:p>
    <w:p w:rsidR="00FC390E" w:rsidRDefault="00FC390E" w:rsidP="000A3E99">
      <w:pPr>
        <w:pStyle w:val="ListParagraph"/>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Зафиксируйте факт задержки авиарейса (это может быть справка от администрац</w:t>
      </w:r>
      <w:proofErr w:type="gramStart"/>
      <w:r>
        <w:rPr>
          <w:rFonts w:ascii="Times New Roman" w:hAnsi="Times New Roman"/>
          <w:sz w:val="26"/>
          <w:szCs w:val="26"/>
          <w:lang w:eastAsia="ru-RU"/>
        </w:rPr>
        <w:t>ии аэ</w:t>
      </w:r>
      <w:proofErr w:type="gramEnd"/>
      <w:r>
        <w:rPr>
          <w:rFonts w:ascii="Times New Roman" w:hAnsi="Times New Roman"/>
          <w:sz w:val="26"/>
          <w:szCs w:val="26"/>
          <w:lang w:eastAsia="ru-RU"/>
        </w:rPr>
        <w:t xml:space="preserve">ропорта отправления или аэропорта прибытия, новые посадочные талоны или акт, составленный несколькими пассажирами с указанием контактных данных). </w:t>
      </w:r>
    </w:p>
    <w:p w:rsidR="00FC390E" w:rsidRDefault="00FC390E" w:rsidP="000A3E99">
      <w:pPr>
        <w:pStyle w:val="ListParagraph"/>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lastRenderedPageBreak/>
        <w:t>По возможности получите письменный отказ в обслуживании при задержке рейса от представителя авиакомпании. В случае отказа выдать такой документ или отсутствия представителя, составьте соответствующий а</w:t>
      </w:r>
      <w:proofErr w:type="gramStart"/>
      <w:r>
        <w:rPr>
          <w:rFonts w:ascii="Times New Roman" w:hAnsi="Times New Roman"/>
          <w:sz w:val="26"/>
          <w:szCs w:val="26"/>
          <w:lang w:eastAsia="ru-RU"/>
        </w:rPr>
        <w:t>кт с др</w:t>
      </w:r>
      <w:proofErr w:type="gramEnd"/>
      <w:r>
        <w:rPr>
          <w:rFonts w:ascii="Times New Roman" w:hAnsi="Times New Roman"/>
          <w:sz w:val="26"/>
          <w:szCs w:val="26"/>
          <w:lang w:eastAsia="ru-RU"/>
        </w:rPr>
        <w:t>угими пассажирами (достаточно двух свидетелей).</w:t>
      </w:r>
    </w:p>
    <w:p w:rsidR="00FC390E" w:rsidRDefault="00FC390E" w:rsidP="000A3E99">
      <w:pPr>
        <w:pStyle w:val="ListParagraph"/>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Оплатите горячее питание, гостиницу и такси из собственных средств, сохранив при этом кассовые чеки или квитанции, подтверждающие Ваши расходы.</w:t>
      </w:r>
    </w:p>
    <w:p w:rsidR="00FC390E" w:rsidRDefault="00FC390E" w:rsidP="000A3E99">
      <w:pPr>
        <w:pStyle w:val="ListParagraph"/>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По возвращении домой предъявите письменную претензию в адрес авиакомпании о возмещении </w:t>
      </w:r>
      <w:proofErr w:type="spellStart"/>
      <w:r>
        <w:rPr>
          <w:rFonts w:ascii="Times New Roman" w:hAnsi="Times New Roman"/>
          <w:sz w:val="26"/>
          <w:szCs w:val="26"/>
          <w:lang w:eastAsia="ru-RU"/>
        </w:rPr>
        <w:t>причиненного</w:t>
      </w:r>
      <w:proofErr w:type="spellEnd"/>
      <w:r>
        <w:rPr>
          <w:rFonts w:ascii="Times New Roman" w:hAnsi="Times New Roman"/>
          <w:sz w:val="26"/>
          <w:szCs w:val="26"/>
          <w:lang w:eastAsia="ru-RU"/>
        </w:rPr>
        <w:t xml:space="preserve"> Вам ущерба с приложением копий всех документов (включая копии авиабилетов, чеки).</w:t>
      </w:r>
      <w:bookmarkStart w:id="1" w:name="1"/>
      <w:bookmarkEnd w:id="1"/>
    </w:p>
    <w:p w:rsidR="00FC390E" w:rsidRDefault="00FC390E" w:rsidP="000A3E99">
      <w:pPr>
        <w:pStyle w:val="ListParagraph"/>
        <w:tabs>
          <w:tab w:val="left" w:pos="1134"/>
        </w:tabs>
        <w:autoSpaceDE w:val="0"/>
        <w:autoSpaceDN w:val="0"/>
        <w:adjustRightInd w:val="0"/>
        <w:spacing w:after="0" w:line="240" w:lineRule="auto"/>
        <w:ind w:left="0" w:firstLine="567"/>
        <w:jc w:val="both"/>
        <w:rPr>
          <w:rFonts w:ascii="Times New Roman" w:hAnsi="Times New Roman"/>
          <w:b/>
          <w:sz w:val="26"/>
          <w:szCs w:val="26"/>
        </w:rPr>
      </w:pPr>
      <w:r>
        <w:rPr>
          <w:rFonts w:ascii="Times New Roman" w:hAnsi="Times New Roman"/>
          <w:b/>
          <w:sz w:val="26"/>
          <w:szCs w:val="26"/>
        </w:rPr>
        <w:t xml:space="preserve">Данную претензию необходимо оформить в 2-х экземплярах, один из которых пассажир может предъявить перевозчику в аэропорту пункта отправления или пункта назначения – по своему усмотрению. Претензия к перевозчику при </w:t>
      </w:r>
      <w:proofErr w:type="gramStart"/>
      <w:r>
        <w:rPr>
          <w:rFonts w:ascii="Times New Roman" w:hAnsi="Times New Roman"/>
          <w:b/>
          <w:sz w:val="26"/>
          <w:szCs w:val="26"/>
        </w:rPr>
        <w:t>внутренних воздушных</w:t>
      </w:r>
      <w:proofErr w:type="gramEnd"/>
      <w:r>
        <w:rPr>
          <w:rFonts w:ascii="Times New Roman" w:hAnsi="Times New Roman"/>
          <w:b/>
          <w:sz w:val="26"/>
          <w:szCs w:val="26"/>
        </w:rPr>
        <w:t xml:space="preserve"> перевозках может быть предъявлена в течение шести месяцев.</w:t>
      </w:r>
    </w:p>
    <w:p w:rsidR="00FC390E" w:rsidRDefault="00FC390E" w:rsidP="000A3E99">
      <w:pPr>
        <w:pStyle w:val="ListParagraph"/>
        <w:tabs>
          <w:tab w:val="left" w:pos="0"/>
        </w:tabs>
        <w:autoSpaceDE w:val="0"/>
        <w:autoSpaceDN w:val="0"/>
        <w:adjustRightInd w:val="0"/>
        <w:spacing w:after="0" w:line="240" w:lineRule="auto"/>
        <w:ind w:left="0" w:firstLine="567"/>
        <w:jc w:val="both"/>
        <w:rPr>
          <w:rFonts w:ascii="Times New Roman" w:hAnsi="Times New Roman"/>
          <w:sz w:val="26"/>
          <w:szCs w:val="26"/>
          <w:lang w:eastAsia="ru-RU"/>
        </w:rPr>
      </w:pPr>
      <w:proofErr w:type="gramStart"/>
      <w:r>
        <w:rPr>
          <w:rFonts w:ascii="Times New Roman" w:hAnsi="Times New Roman"/>
          <w:sz w:val="26"/>
          <w:szCs w:val="26"/>
          <w:lang w:eastAsia="ru-RU"/>
        </w:rPr>
        <w:t>В соответствии со ст. 120 Воздушного Кодекса РФ за просрочку доставки пассажира в пункт назначения перевозчик уплачивает штраф в размере 25 % минимального размера оплаты труда  за каждый час просрочки,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либо иных обстоятельств, не зависящих от перевозчика.</w:t>
      </w:r>
      <w:proofErr w:type="gramEnd"/>
      <w:r>
        <w:rPr>
          <w:rFonts w:ascii="Times New Roman" w:hAnsi="Times New Roman"/>
          <w:sz w:val="26"/>
          <w:szCs w:val="26"/>
          <w:lang w:eastAsia="ru-RU"/>
        </w:rPr>
        <w:t xml:space="preserve"> Величина штрафа не может быть более 50 % провозной платы. </w:t>
      </w:r>
    </w:p>
    <w:p w:rsidR="00FC390E" w:rsidRDefault="00FC390E" w:rsidP="000A3E99">
      <w:pPr>
        <w:pStyle w:val="ListParagraph"/>
        <w:tabs>
          <w:tab w:val="left" w:pos="-142"/>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      Но бывают ситуации, когда пассажир не имеет возможности ждать отправки задержанного рейса. Такой его отказ от перевозки  будет называться вынужденным. В этом случае перевозчик должен сделать соответствующую  отметку в перевозочном документе либо выдать пассажиру иной документ, подтверждающий указанные выше обстоятельства и вернуть пассажиру всю сумму, уплаченную за перевозку.</w:t>
      </w:r>
    </w:p>
    <w:p w:rsidR="00FC390E" w:rsidRDefault="00FC390E" w:rsidP="000A3E99">
      <w:pPr>
        <w:pStyle w:val="ListParagraph"/>
        <w:tabs>
          <w:tab w:val="left" w:pos="709"/>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 xml:space="preserve">С целью максимальной защиты прав авиапассажиров на официальном сайте </w:t>
      </w:r>
      <w:proofErr w:type="spellStart"/>
      <w:r>
        <w:rPr>
          <w:rFonts w:ascii="Times New Roman" w:hAnsi="Times New Roman"/>
          <w:sz w:val="26"/>
          <w:szCs w:val="26"/>
          <w:lang w:eastAsia="ru-RU"/>
        </w:rPr>
        <w:t>Росавиации</w:t>
      </w:r>
      <w:proofErr w:type="spellEnd"/>
      <w:r>
        <w:rPr>
          <w:rFonts w:ascii="Times New Roman" w:hAnsi="Times New Roman"/>
          <w:sz w:val="26"/>
          <w:szCs w:val="26"/>
          <w:lang w:eastAsia="ru-RU"/>
        </w:rPr>
        <w:t xml:space="preserve"> ежемесячно обновляется </w:t>
      </w:r>
      <w:hyperlink r:id="rId7" w:tgtFrame="blank" w:history="1">
        <w:r>
          <w:rPr>
            <w:rStyle w:val="a3"/>
            <w:rFonts w:ascii="Times New Roman" w:hAnsi="Times New Roman"/>
            <w:color w:val="auto"/>
            <w:sz w:val="26"/>
            <w:szCs w:val="26"/>
            <w:u w:val="none"/>
            <w:lang w:eastAsia="ru-RU"/>
          </w:rPr>
          <w:t>список рейсов, выполненных с задержкой</w:t>
        </w:r>
      </w:hyperlink>
      <w:r>
        <w:rPr>
          <w:rFonts w:ascii="Times New Roman" w:hAnsi="Times New Roman"/>
          <w:sz w:val="26"/>
          <w:szCs w:val="26"/>
          <w:lang w:eastAsia="ru-RU"/>
        </w:rPr>
        <w:t xml:space="preserve">, чтобы потребитель мог узнать о недобросовестных перевозчиках. </w:t>
      </w:r>
    </w:p>
    <w:p w:rsidR="00FC390E" w:rsidRDefault="00FC390E" w:rsidP="000A3E99">
      <w:pPr>
        <w:pStyle w:val="ListParagraph"/>
        <w:tabs>
          <w:tab w:val="left" w:pos="-142"/>
        </w:tabs>
        <w:autoSpaceDE w:val="0"/>
        <w:autoSpaceDN w:val="0"/>
        <w:adjustRightInd w:val="0"/>
        <w:spacing w:after="0" w:line="240" w:lineRule="auto"/>
        <w:ind w:left="0" w:firstLine="567"/>
        <w:jc w:val="both"/>
        <w:rPr>
          <w:rFonts w:ascii="Times New Roman" w:hAnsi="Times New Roman"/>
          <w:sz w:val="26"/>
          <w:szCs w:val="26"/>
          <w:lang w:eastAsia="ru-RU"/>
        </w:rPr>
      </w:pPr>
    </w:p>
    <w:p w:rsidR="00FC390E" w:rsidRDefault="00FC390E" w:rsidP="000A3E99">
      <w:pPr>
        <w:pStyle w:val="ListParagraph"/>
        <w:tabs>
          <w:tab w:val="left" w:pos="-142"/>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b/>
          <w:bCs/>
          <w:sz w:val="26"/>
          <w:szCs w:val="26"/>
          <w:lang w:eastAsia="ru-RU"/>
        </w:rPr>
        <w:t>Обратите внимание!</w:t>
      </w:r>
      <w:r>
        <w:rPr>
          <w:rFonts w:ascii="Times New Roman" w:hAnsi="Times New Roman"/>
          <w:sz w:val="26"/>
          <w:szCs w:val="26"/>
          <w:lang w:eastAsia="ru-RU"/>
        </w:rPr>
        <w:t xml:space="preserve"> При выполнении международных перевозок применяется международное законодательство и законодательство той стороны, куда осуществляется перевозка пассажира, багажа. Ответственность по международным перевозкам отличается от ответственности перевозчика на территории Российской Федерации. Согласно </w:t>
      </w:r>
      <w:hyperlink r:id="rId8" w:history="1">
        <w:r>
          <w:rPr>
            <w:rStyle w:val="a3"/>
            <w:rFonts w:ascii="Times New Roman" w:hAnsi="Times New Roman"/>
            <w:color w:val="auto"/>
            <w:sz w:val="26"/>
            <w:szCs w:val="26"/>
            <w:u w:val="none"/>
            <w:lang w:eastAsia="ru-RU"/>
          </w:rPr>
          <w:t>п. 4 ст. 15</w:t>
        </w:r>
      </w:hyperlink>
      <w:r>
        <w:rPr>
          <w:rFonts w:ascii="Times New Roman" w:hAnsi="Times New Roman"/>
          <w:sz w:val="26"/>
          <w:szCs w:val="26"/>
          <w:lang w:eastAsia="ru-RU"/>
        </w:rPr>
        <w:t xml:space="preserve"> Конституции Российской Федерации и </w:t>
      </w:r>
      <w:hyperlink r:id="rId9" w:history="1">
        <w:r>
          <w:rPr>
            <w:rStyle w:val="a3"/>
            <w:rFonts w:ascii="Times New Roman" w:hAnsi="Times New Roman"/>
            <w:color w:val="auto"/>
            <w:sz w:val="26"/>
            <w:szCs w:val="26"/>
            <w:u w:val="none"/>
            <w:lang w:eastAsia="ru-RU"/>
          </w:rPr>
          <w:t>п. 2 ст. 7</w:t>
        </w:r>
      </w:hyperlink>
      <w:r>
        <w:rPr>
          <w:rFonts w:ascii="Times New Roman" w:hAnsi="Times New Roman"/>
          <w:sz w:val="26"/>
          <w:szCs w:val="26"/>
          <w:lang w:eastAsia="ru-RU"/>
        </w:rPr>
        <w:t xml:space="preserve"> Гражданского кодекса РФ, </w:t>
      </w:r>
      <w:hyperlink r:id="rId10" w:history="1">
        <w:r>
          <w:rPr>
            <w:rStyle w:val="a3"/>
            <w:rFonts w:ascii="Times New Roman" w:hAnsi="Times New Roman"/>
            <w:color w:val="auto"/>
            <w:sz w:val="26"/>
            <w:szCs w:val="26"/>
            <w:u w:val="none"/>
            <w:lang w:eastAsia="ru-RU"/>
          </w:rPr>
          <w:t>ст. 3</w:t>
        </w:r>
      </w:hyperlink>
      <w:r>
        <w:rPr>
          <w:rFonts w:ascii="Times New Roman" w:hAnsi="Times New Roman"/>
          <w:sz w:val="26"/>
          <w:szCs w:val="26"/>
          <w:lang w:eastAsia="ru-RU"/>
        </w:rPr>
        <w:t xml:space="preserve"> Воздушного кодекса РФ если международным договором Российской Федерации установлены иные правила, чем предусмотренные внутренним законом, то применяются правила международного договора.</w:t>
      </w:r>
    </w:p>
    <w:p w:rsidR="00FC390E" w:rsidRDefault="00FC390E" w:rsidP="000A3E99">
      <w:pPr>
        <w:pStyle w:val="ListParagraph"/>
        <w:tabs>
          <w:tab w:val="left" w:pos="-142"/>
        </w:tabs>
        <w:autoSpaceDE w:val="0"/>
        <w:autoSpaceDN w:val="0"/>
        <w:adjustRightInd w:val="0"/>
        <w:spacing w:after="0" w:line="240" w:lineRule="auto"/>
        <w:ind w:left="0" w:firstLine="567"/>
        <w:jc w:val="both"/>
        <w:rPr>
          <w:rFonts w:ascii="Times New Roman" w:hAnsi="Times New Roman"/>
          <w:sz w:val="26"/>
          <w:szCs w:val="26"/>
          <w:lang w:eastAsia="ru-RU"/>
        </w:rPr>
      </w:pPr>
      <w:r>
        <w:rPr>
          <w:rFonts w:ascii="Times New Roman" w:hAnsi="Times New Roman"/>
          <w:sz w:val="26"/>
          <w:szCs w:val="26"/>
          <w:lang w:eastAsia="ru-RU"/>
        </w:rPr>
        <w:tab/>
        <w:t xml:space="preserve">Сегодня существует несколько международных соглашений, которые регулируют </w:t>
      </w:r>
      <w:proofErr w:type="gramStart"/>
      <w:r>
        <w:rPr>
          <w:rFonts w:ascii="Times New Roman" w:hAnsi="Times New Roman"/>
          <w:sz w:val="26"/>
          <w:szCs w:val="26"/>
          <w:lang w:eastAsia="ru-RU"/>
        </w:rPr>
        <w:t>международные воздушные</w:t>
      </w:r>
      <w:proofErr w:type="gramEnd"/>
      <w:r>
        <w:rPr>
          <w:rFonts w:ascii="Times New Roman" w:hAnsi="Times New Roman"/>
          <w:sz w:val="26"/>
          <w:szCs w:val="26"/>
          <w:lang w:eastAsia="ru-RU"/>
        </w:rPr>
        <w:t xml:space="preserve"> перевозки. Из них два основных международных договора: Конвенция об унификации некоторых правил, касающихся </w:t>
      </w:r>
      <w:proofErr w:type="gramStart"/>
      <w:r>
        <w:rPr>
          <w:rFonts w:ascii="Times New Roman" w:hAnsi="Times New Roman"/>
          <w:sz w:val="26"/>
          <w:szCs w:val="26"/>
          <w:lang w:eastAsia="ru-RU"/>
        </w:rPr>
        <w:t>международных воздушных</w:t>
      </w:r>
      <w:proofErr w:type="gramEnd"/>
      <w:r>
        <w:rPr>
          <w:rFonts w:ascii="Times New Roman" w:hAnsi="Times New Roman"/>
          <w:sz w:val="26"/>
          <w:szCs w:val="26"/>
          <w:lang w:eastAsia="ru-RU"/>
        </w:rPr>
        <w:t xml:space="preserve"> перевозок, принятая в Варшаве в 1929 г. (Варшавская конвенция), и Конвенция для унификации некоторых правил международных воздушных перевозок, принятая в Монреале в 1999 г. (</w:t>
      </w:r>
      <w:proofErr w:type="spellStart"/>
      <w:r>
        <w:rPr>
          <w:rFonts w:ascii="Times New Roman" w:hAnsi="Times New Roman"/>
          <w:sz w:val="26"/>
          <w:szCs w:val="26"/>
          <w:lang w:eastAsia="ru-RU"/>
        </w:rPr>
        <w:t>Монреальская</w:t>
      </w:r>
      <w:proofErr w:type="spellEnd"/>
      <w:r>
        <w:rPr>
          <w:rFonts w:ascii="Times New Roman" w:hAnsi="Times New Roman"/>
          <w:sz w:val="26"/>
          <w:szCs w:val="26"/>
          <w:lang w:eastAsia="ru-RU"/>
        </w:rPr>
        <w:t xml:space="preserve"> конвенция). Россия является участницей сразу двух этих международных соглашений.</w:t>
      </w:r>
    </w:p>
    <w:p w:rsidR="00FC390E" w:rsidRDefault="00FC390E" w:rsidP="000A3E99">
      <w:pPr>
        <w:pStyle w:val="a4"/>
        <w:ind w:firstLine="567"/>
        <w:jc w:val="both"/>
        <w:rPr>
          <w:sz w:val="26"/>
          <w:szCs w:val="26"/>
        </w:rPr>
      </w:pPr>
      <w:r>
        <w:rPr>
          <w:sz w:val="26"/>
          <w:szCs w:val="26"/>
        </w:rPr>
        <w:t xml:space="preserve">Если Ваш рейс задержан в Странах Евросоюза, Ваши права будут защищены   нормами Регламента </w:t>
      </w:r>
      <w:r>
        <w:rPr>
          <w:rStyle w:val="a5"/>
          <w:b w:val="0"/>
          <w:sz w:val="26"/>
          <w:szCs w:val="26"/>
        </w:rPr>
        <w:t>(ЕС) № 261/2004</w:t>
      </w:r>
      <w:r>
        <w:rPr>
          <w:rStyle w:val="a5"/>
          <w:sz w:val="26"/>
          <w:szCs w:val="26"/>
        </w:rPr>
        <w:t xml:space="preserve"> </w:t>
      </w:r>
      <w:r>
        <w:rPr>
          <w:sz w:val="26"/>
          <w:szCs w:val="26"/>
        </w:rPr>
        <w:t xml:space="preserve"> Европейского парламента и Совета ЕС от 11.02.2004 года. Регламент устанавливает общие правила компенсации и помощи пассажирам в случае отказа от </w:t>
      </w:r>
      <w:proofErr w:type="spellStart"/>
      <w:r>
        <w:rPr>
          <w:sz w:val="26"/>
          <w:szCs w:val="26"/>
        </w:rPr>
        <w:t>приема</w:t>
      </w:r>
      <w:proofErr w:type="spellEnd"/>
      <w:r>
        <w:rPr>
          <w:sz w:val="26"/>
          <w:szCs w:val="26"/>
        </w:rPr>
        <w:t xml:space="preserve"> к перевозке, отмены рейсов или длительной задержки рейсов, потери багажа, понижении класса обслуживания и т. д. Перевозчик </w:t>
      </w:r>
      <w:r>
        <w:rPr>
          <w:sz w:val="26"/>
          <w:szCs w:val="26"/>
        </w:rPr>
        <w:lastRenderedPageBreak/>
        <w:t xml:space="preserve">обязан компенсировать весь доказанный ущерб в полном </w:t>
      </w:r>
      <w:proofErr w:type="spellStart"/>
      <w:r>
        <w:rPr>
          <w:sz w:val="26"/>
          <w:szCs w:val="26"/>
        </w:rPr>
        <w:t>объеме</w:t>
      </w:r>
      <w:proofErr w:type="spellEnd"/>
      <w:r>
        <w:rPr>
          <w:sz w:val="26"/>
          <w:szCs w:val="26"/>
        </w:rPr>
        <w:t>. Этому Регламенту обязаны подчиняться все европейские компании, а также иностранные перевозчики, совершающие посадку в европейских городах.</w:t>
      </w:r>
    </w:p>
    <w:p w:rsidR="00FC390E" w:rsidRDefault="00FC390E" w:rsidP="000A3E99">
      <w:pPr>
        <w:spacing w:line="300" w:lineRule="atLeast"/>
        <w:ind w:firstLine="567"/>
        <w:jc w:val="both"/>
        <w:textAlignment w:val="baseline"/>
        <w:rPr>
          <w:color w:val="auto"/>
          <w:sz w:val="26"/>
          <w:szCs w:val="26"/>
        </w:rPr>
      </w:pPr>
      <w:r>
        <w:rPr>
          <w:color w:val="auto"/>
          <w:sz w:val="26"/>
          <w:szCs w:val="26"/>
        </w:rPr>
        <w:t xml:space="preserve">В случае задержки в европейском аэропорту на два часа ближнего (в пределах одного континента) рейса или на четыре - дальнего (трансконтинентального) каждый пассажир имеет право на компенсацию от авиакомпании в размере от 250 до 600 евро. Выплаты должны быть произведены не позднее 7 дней; в противном случае необходимо незамедлительно обратиться с претензией в авиакомпанию, осуществлявшую рейс. </w:t>
      </w:r>
    </w:p>
    <w:p w:rsidR="00FC390E" w:rsidRDefault="00FC390E" w:rsidP="000A3E99">
      <w:pPr>
        <w:spacing w:line="300" w:lineRule="atLeast"/>
        <w:ind w:firstLine="567"/>
        <w:jc w:val="both"/>
        <w:textAlignment w:val="baseline"/>
        <w:rPr>
          <w:color w:val="auto"/>
          <w:sz w:val="26"/>
          <w:szCs w:val="26"/>
        </w:rPr>
      </w:pPr>
      <w:r>
        <w:rPr>
          <w:color w:val="auto"/>
          <w:sz w:val="26"/>
          <w:szCs w:val="26"/>
        </w:rPr>
        <w:t xml:space="preserve">Независимо от обстоятельств, вынудивших обратиться в авиакомпанию с претензией, в заявлении должны быть </w:t>
      </w:r>
      <w:proofErr w:type="spellStart"/>
      <w:r>
        <w:rPr>
          <w:color w:val="auto"/>
          <w:sz w:val="26"/>
          <w:szCs w:val="26"/>
        </w:rPr>
        <w:t>четко</w:t>
      </w:r>
      <w:proofErr w:type="spellEnd"/>
      <w:r>
        <w:rPr>
          <w:color w:val="auto"/>
          <w:sz w:val="26"/>
          <w:szCs w:val="26"/>
        </w:rPr>
        <w:t xml:space="preserve"> изложены нарушение перевозчика, размер требуемой компенсации и обоснование требований. К претензии обязательно следует приложить ксерокопии всех документов, имеющих отношение к данной ситуации, кассовые чеки, если ситуация вынуждала тратить денежные средства. </w:t>
      </w:r>
    </w:p>
    <w:p w:rsidR="00FC390E" w:rsidRDefault="00FC390E" w:rsidP="000A3E99">
      <w:pPr>
        <w:autoSpaceDE w:val="0"/>
        <w:autoSpaceDN w:val="0"/>
        <w:adjustRightInd w:val="0"/>
        <w:ind w:firstLine="567"/>
        <w:jc w:val="both"/>
        <w:rPr>
          <w:color w:val="auto"/>
          <w:sz w:val="26"/>
          <w:szCs w:val="26"/>
        </w:rPr>
      </w:pPr>
      <w:r>
        <w:rPr>
          <w:color w:val="auto"/>
          <w:sz w:val="26"/>
          <w:szCs w:val="26"/>
        </w:rPr>
        <w:t xml:space="preserve">Если авиакомпания не отвечает на рекламацию и не желает удовлетворить справедливые требования, пассажир, как потребитель услуг авиаперевозчика и как сторона договора перевозки, имеет право восстановить свои права через суд. </w:t>
      </w:r>
    </w:p>
    <w:p w:rsidR="00FC390E" w:rsidRDefault="00FC390E" w:rsidP="000A3E99">
      <w:pPr>
        <w:pStyle w:val="ListParagraph"/>
        <w:tabs>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p>
    <w:p w:rsidR="00FC390E" w:rsidRDefault="00FC390E" w:rsidP="000A3E99">
      <w:pPr>
        <w:ind w:firstLine="567"/>
        <w:jc w:val="both"/>
        <w:rPr>
          <w:color w:val="auto"/>
          <w:sz w:val="26"/>
          <w:szCs w:val="26"/>
        </w:rPr>
      </w:pPr>
      <w:r>
        <w:rPr>
          <w:color w:val="auto"/>
          <w:sz w:val="26"/>
          <w:szCs w:val="26"/>
        </w:rPr>
        <w:t>Авиапассажирам следует знать следующие основные правила:</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Перечень </w:t>
      </w:r>
      <w:proofErr w:type="spellStart"/>
      <w:r>
        <w:rPr>
          <w:color w:val="auto"/>
          <w:sz w:val="26"/>
          <w:szCs w:val="26"/>
        </w:rPr>
        <w:t>разрешенных</w:t>
      </w:r>
      <w:proofErr w:type="spellEnd"/>
      <w:r>
        <w:rPr>
          <w:color w:val="auto"/>
          <w:sz w:val="26"/>
          <w:szCs w:val="26"/>
        </w:rPr>
        <w:t xml:space="preserve"> к провозу предметов, правила провоза багажа и поведения на борту </w:t>
      </w:r>
      <w:proofErr w:type="spellStart"/>
      <w:r>
        <w:rPr>
          <w:color w:val="auto"/>
          <w:sz w:val="26"/>
          <w:szCs w:val="26"/>
        </w:rPr>
        <w:t>самолета</w:t>
      </w:r>
      <w:proofErr w:type="spellEnd"/>
      <w:r>
        <w:rPr>
          <w:color w:val="auto"/>
          <w:sz w:val="26"/>
          <w:szCs w:val="26"/>
        </w:rPr>
        <w:t xml:space="preserve"> авиаперевозчик обязан предоставить пассажиру при продаже билетов. Авиаперевозчик имеет полное право устанавливать собственные правила, если они не противоречат закону.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Пассажир бесплатно может провезти чемоданы, не превышающие </w:t>
      </w:r>
      <w:proofErr w:type="spellStart"/>
      <w:r>
        <w:rPr>
          <w:color w:val="auto"/>
          <w:sz w:val="26"/>
          <w:szCs w:val="26"/>
        </w:rPr>
        <w:t>определенного</w:t>
      </w:r>
      <w:proofErr w:type="spellEnd"/>
      <w:r>
        <w:rPr>
          <w:color w:val="auto"/>
          <w:sz w:val="26"/>
          <w:szCs w:val="26"/>
        </w:rPr>
        <w:t xml:space="preserve"> веса (обычно для </w:t>
      </w:r>
      <w:proofErr w:type="gramStart"/>
      <w:r>
        <w:rPr>
          <w:color w:val="auto"/>
          <w:sz w:val="26"/>
          <w:szCs w:val="26"/>
        </w:rPr>
        <w:t>эконом-класса</w:t>
      </w:r>
      <w:proofErr w:type="gramEnd"/>
      <w:r>
        <w:rPr>
          <w:color w:val="auto"/>
          <w:sz w:val="26"/>
          <w:szCs w:val="26"/>
        </w:rPr>
        <w:t xml:space="preserve"> это 20 кг). За перевес необходимо доплачивать. Рекомендуется делать перепись сдаваемых в багаж вещей, ценные вещи и хрупкие вещи провозятся как ручная кладь.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В случае пропажи багажа перевозчик </w:t>
      </w:r>
      <w:proofErr w:type="spellStart"/>
      <w:r>
        <w:rPr>
          <w:color w:val="auto"/>
          <w:sz w:val="26"/>
          <w:szCs w:val="26"/>
        </w:rPr>
        <w:t>несет</w:t>
      </w:r>
      <w:proofErr w:type="spellEnd"/>
      <w:r>
        <w:rPr>
          <w:color w:val="auto"/>
          <w:sz w:val="26"/>
          <w:szCs w:val="26"/>
        </w:rPr>
        <w:t xml:space="preserve"> полную ответственность, а в случае утраты багажа - материальное возмещение пассажиру его стоимости. Но только, если удастся доказать, что лежало в багаже и фактическую стоимость утраченной вещи.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Напитки, дезодоранты, бутылки,  все колющие предметы требуется сдавать в багаж - на борт с данными вещами не пропустят.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На борту </w:t>
      </w:r>
      <w:proofErr w:type="spellStart"/>
      <w:r>
        <w:rPr>
          <w:color w:val="auto"/>
          <w:sz w:val="26"/>
          <w:szCs w:val="26"/>
        </w:rPr>
        <w:t>самолета</w:t>
      </w:r>
      <w:proofErr w:type="spellEnd"/>
      <w:r>
        <w:rPr>
          <w:color w:val="auto"/>
          <w:sz w:val="26"/>
          <w:szCs w:val="26"/>
        </w:rPr>
        <w:t xml:space="preserve"> запрещено фотографировать и пользоваться мобильными телефонами. Однако некоторые компании отступают от этих запретов, если они никому не мешают.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Если пассажир нарушает запреты и правила регистрации, поведения на борту и провоза багажа, перевозчик  вполне может занести его в "</w:t>
      </w:r>
      <w:proofErr w:type="spellStart"/>
      <w:r>
        <w:rPr>
          <w:color w:val="auto"/>
          <w:sz w:val="26"/>
          <w:szCs w:val="26"/>
        </w:rPr>
        <w:t>черный</w:t>
      </w:r>
      <w:proofErr w:type="spellEnd"/>
      <w:r>
        <w:rPr>
          <w:color w:val="auto"/>
          <w:sz w:val="26"/>
          <w:szCs w:val="26"/>
        </w:rPr>
        <w:t xml:space="preserve"> список" и в дальнейшем отказать в продаже билетов. </w:t>
      </w:r>
    </w:p>
    <w:p w:rsidR="00FC390E" w:rsidRDefault="00FC390E" w:rsidP="000A3E99">
      <w:pPr>
        <w:numPr>
          <w:ilvl w:val="0"/>
          <w:numId w:val="4"/>
        </w:numPr>
        <w:spacing w:line="300" w:lineRule="atLeast"/>
        <w:ind w:left="0" w:firstLine="567"/>
        <w:jc w:val="both"/>
        <w:textAlignment w:val="baseline"/>
        <w:rPr>
          <w:color w:val="auto"/>
          <w:sz w:val="26"/>
          <w:szCs w:val="26"/>
        </w:rPr>
      </w:pPr>
      <w:r>
        <w:rPr>
          <w:color w:val="auto"/>
          <w:sz w:val="26"/>
          <w:szCs w:val="26"/>
        </w:rPr>
        <w:t xml:space="preserve">Перевозчик обязан предоставить пассажирам горячее питание при продолжительности </w:t>
      </w:r>
      <w:proofErr w:type="spellStart"/>
      <w:r>
        <w:rPr>
          <w:color w:val="auto"/>
          <w:sz w:val="26"/>
          <w:szCs w:val="26"/>
        </w:rPr>
        <w:t>полета</w:t>
      </w:r>
      <w:proofErr w:type="spellEnd"/>
      <w:r>
        <w:rPr>
          <w:color w:val="auto"/>
          <w:sz w:val="26"/>
          <w:szCs w:val="26"/>
        </w:rPr>
        <w:t xml:space="preserve"> воздушного судна свыше </w:t>
      </w:r>
      <w:proofErr w:type="spellStart"/>
      <w:r>
        <w:rPr>
          <w:color w:val="auto"/>
          <w:sz w:val="26"/>
          <w:szCs w:val="26"/>
        </w:rPr>
        <w:t>трех</w:t>
      </w:r>
      <w:proofErr w:type="spellEnd"/>
      <w:r>
        <w:rPr>
          <w:color w:val="auto"/>
          <w:sz w:val="26"/>
          <w:szCs w:val="26"/>
        </w:rPr>
        <w:t xml:space="preserve"> часов и далее каждые четыре часа - в дневное время, каждые шесть часов - в ночное время. Эти услуги должны быть бесплатными.</w:t>
      </w:r>
    </w:p>
    <w:p w:rsidR="00AB28F1" w:rsidRDefault="00AB28F1" w:rsidP="000A3E99">
      <w:pPr>
        <w:ind w:firstLine="567"/>
      </w:pPr>
    </w:p>
    <w:sectPr w:rsidR="00AB28F1" w:rsidSect="000A3E99">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103E"/>
    <w:multiLevelType w:val="multilevel"/>
    <w:tmpl w:val="BE7C5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E152EBD"/>
    <w:multiLevelType w:val="hybridMultilevel"/>
    <w:tmpl w:val="AC302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5076065E"/>
    <w:multiLevelType w:val="hybridMultilevel"/>
    <w:tmpl w:val="2F24EB58"/>
    <w:lvl w:ilvl="0" w:tplc="48B25460">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76254342"/>
    <w:multiLevelType w:val="hybridMultilevel"/>
    <w:tmpl w:val="DAC20258"/>
    <w:lvl w:ilvl="0" w:tplc="7A3CB0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0E"/>
    <w:rsid w:val="000A3E99"/>
    <w:rsid w:val="000E6A10"/>
    <w:rsid w:val="005F5E08"/>
    <w:rsid w:val="00730083"/>
    <w:rsid w:val="00AB28F1"/>
    <w:rsid w:val="00EC4B60"/>
    <w:rsid w:val="00FC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0E"/>
    <w:pPr>
      <w:spacing w:after="0" w:line="240" w:lineRule="auto"/>
    </w:pPr>
    <w:rPr>
      <w:rFonts w:ascii="Times New Roman" w:eastAsia="Times New Roman" w:hAnsi="Times New Roman" w:cs="Times New Roman"/>
      <w:color w:val="5A5A5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90E"/>
    <w:rPr>
      <w:color w:val="0000FF" w:themeColor="hyperlink"/>
      <w:u w:val="single"/>
    </w:rPr>
  </w:style>
  <w:style w:type="paragraph" w:styleId="a4">
    <w:name w:val="Normal (Web)"/>
    <w:basedOn w:val="a"/>
    <w:uiPriority w:val="99"/>
    <w:semiHidden/>
    <w:unhideWhenUsed/>
    <w:rsid w:val="00FC390E"/>
    <w:pPr>
      <w:spacing w:before="100" w:beforeAutospacing="1" w:after="100" w:afterAutospacing="1"/>
    </w:pPr>
    <w:rPr>
      <w:color w:val="auto"/>
      <w:sz w:val="24"/>
      <w:szCs w:val="24"/>
    </w:rPr>
  </w:style>
  <w:style w:type="paragraph" w:customStyle="1" w:styleId="ListParagraph">
    <w:name w:val="List Paragraph"/>
    <w:basedOn w:val="a"/>
    <w:uiPriority w:val="99"/>
    <w:rsid w:val="00FC390E"/>
    <w:pPr>
      <w:spacing w:after="200" w:line="276" w:lineRule="auto"/>
      <w:ind w:left="720"/>
      <w:contextualSpacing/>
    </w:pPr>
    <w:rPr>
      <w:rFonts w:ascii="Calibri" w:hAnsi="Calibri"/>
      <w:color w:val="auto"/>
      <w:sz w:val="22"/>
      <w:szCs w:val="22"/>
      <w:lang w:eastAsia="en-US"/>
    </w:rPr>
  </w:style>
  <w:style w:type="character" w:styleId="a5">
    <w:name w:val="Strong"/>
    <w:basedOn w:val="a0"/>
    <w:uiPriority w:val="22"/>
    <w:qFormat/>
    <w:rsid w:val="00FC39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0E"/>
    <w:pPr>
      <w:spacing w:after="0" w:line="240" w:lineRule="auto"/>
    </w:pPr>
    <w:rPr>
      <w:rFonts w:ascii="Times New Roman" w:eastAsia="Times New Roman" w:hAnsi="Times New Roman" w:cs="Times New Roman"/>
      <w:color w:val="5A5A5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90E"/>
    <w:rPr>
      <w:color w:val="0000FF" w:themeColor="hyperlink"/>
      <w:u w:val="single"/>
    </w:rPr>
  </w:style>
  <w:style w:type="paragraph" w:styleId="a4">
    <w:name w:val="Normal (Web)"/>
    <w:basedOn w:val="a"/>
    <w:uiPriority w:val="99"/>
    <w:semiHidden/>
    <w:unhideWhenUsed/>
    <w:rsid w:val="00FC390E"/>
    <w:pPr>
      <w:spacing w:before="100" w:beforeAutospacing="1" w:after="100" w:afterAutospacing="1"/>
    </w:pPr>
    <w:rPr>
      <w:color w:val="auto"/>
      <w:sz w:val="24"/>
      <w:szCs w:val="24"/>
    </w:rPr>
  </w:style>
  <w:style w:type="paragraph" w:customStyle="1" w:styleId="ListParagraph">
    <w:name w:val="List Paragraph"/>
    <w:basedOn w:val="a"/>
    <w:uiPriority w:val="99"/>
    <w:rsid w:val="00FC390E"/>
    <w:pPr>
      <w:spacing w:after="200" w:line="276" w:lineRule="auto"/>
      <w:ind w:left="720"/>
      <w:contextualSpacing/>
    </w:pPr>
    <w:rPr>
      <w:rFonts w:ascii="Calibri" w:hAnsi="Calibri"/>
      <w:color w:val="auto"/>
      <w:sz w:val="22"/>
      <w:szCs w:val="22"/>
      <w:lang w:eastAsia="en-US"/>
    </w:rPr>
  </w:style>
  <w:style w:type="character" w:styleId="a5">
    <w:name w:val="Strong"/>
    <w:basedOn w:val="a0"/>
    <w:uiPriority w:val="22"/>
    <w:qFormat/>
    <w:rsid w:val="00FC3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10D948EFBF0C0FFF9F175275B0DD438E6EF5B3D9D91584DAD954CD50352373F7FA9E7B1F3AJDj9J" TargetMode="External"/><Relationship Id="rId3" Type="http://schemas.microsoft.com/office/2007/relationships/stylesWithEffects" Target="stylesWithEffects.xml"/><Relationship Id="rId7" Type="http://schemas.openxmlformats.org/officeDocument/2006/relationships/hyperlink" Target="http://www.favt.ru/favt_new/?q=search/doc/1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teshops.ru/zakon_o_zashite.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710D948EFBF0C0FFF9F175275B0DD438465F1B0D6841F8C83D556CA5F6A3474BEF69F7B1F3DD8J9j8J" TargetMode="External"/><Relationship Id="rId4" Type="http://schemas.openxmlformats.org/officeDocument/2006/relationships/settings" Target="settings.xml"/><Relationship Id="rId9" Type="http://schemas.openxmlformats.org/officeDocument/2006/relationships/hyperlink" Target="consultantplus://offline/ref=7710D948EFBF0C0FFF9F175275B0DD438462F4B2D7841F8C83D556CA5F6A3474BEF69F7B1F3DDDJ9j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2018-10-16T14:33:00Z</dcterms:created>
  <dcterms:modified xsi:type="dcterms:W3CDTF">2018-10-17T07:33:00Z</dcterms:modified>
</cp:coreProperties>
</file>