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DFE" w:rsidRPr="00BB77F7" w:rsidRDefault="007C54B9" w:rsidP="002E1DFE">
      <w:pPr>
        <w:jc w:val="right"/>
        <w:rPr>
          <w:rFonts w:ascii="Times New Roman" w:hAnsi="Times New Roman" w:cs="Times New Roman"/>
          <w:sz w:val="24"/>
          <w:szCs w:val="24"/>
        </w:rPr>
      </w:pPr>
      <w:r w:rsidRPr="00BB77F7">
        <w:rPr>
          <w:rFonts w:ascii="Times New Roman" w:hAnsi="Times New Roman" w:cs="Times New Roman"/>
          <w:sz w:val="24"/>
          <w:szCs w:val="24"/>
        </w:rPr>
        <w:t>Приложение №7</w:t>
      </w:r>
    </w:p>
    <w:p w:rsidR="002E1DFE" w:rsidRPr="00BB77F7" w:rsidRDefault="002E1DFE" w:rsidP="002E1DFE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BB77F7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</w:t>
      </w:r>
    </w:p>
    <w:tbl>
      <w:tblPr>
        <w:tblW w:w="9073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127"/>
        <w:gridCol w:w="5103"/>
      </w:tblGrid>
      <w:tr w:rsidR="002E1DFE" w:rsidRPr="00BB77F7" w:rsidTr="002E1DFE">
        <w:trPr>
          <w:trHeight w:val="139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1DFE" w:rsidRPr="00BB77F7" w:rsidRDefault="002E1DFE" w:rsidP="002955D7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77F7">
              <w:rPr>
                <w:rFonts w:ascii="Times New Roman" w:hAnsi="Times New Roman" w:cs="Times New Roman"/>
                <w:sz w:val="24"/>
                <w:szCs w:val="24"/>
              </w:rPr>
              <w:t>Итоговая сводная оценка Программы в  баллах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1DFE" w:rsidRPr="00BB77F7" w:rsidRDefault="002E1DFE" w:rsidP="002955D7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77F7">
              <w:rPr>
                <w:rFonts w:ascii="Times New Roman" w:hAnsi="Times New Roman" w:cs="Times New Roman"/>
                <w:sz w:val="24"/>
                <w:szCs w:val="24"/>
              </w:rPr>
              <w:t>Вывод  об эффективности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1DFE" w:rsidRPr="00BB77F7" w:rsidRDefault="002E1DFE" w:rsidP="002955D7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77F7">
              <w:rPr>
                <w:rFonts w:ascii="Times New Roman" w:hAnsi="Times New Roman" w:cs="Times New Roman"/>
                <w:sz w:val="24"/>
                <w:szCs w:val="24"/>
              </w:rPr>
              <w:t>Предложения разработчика  Программы по ее дальнейшей реализации</w:t>
            </w:r>
          </w:p>
        </w:tc>
      </w:tr>
      <w:tr w:rsidR="002E1DFE" w:rsidRPr="00BB77F7" w:rsidTr="002E1DFE">
        <w:trPr>
          <w:trHeight w:val="151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1DFE" w:rsidRPr="00BB77F7" w:rsidRDefault="002E1DFE" w:rsidP="002955D7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77F7">
              <w:rPr>
                <w:rFonts w:ascii="Times New Roman" w:hAnsi="Times New Roman" w:cs="Times New Roman"/>
                <w:sz w:val="24"/>
                <w:szCs w:val="24"/>
              </w:rPr>
              <w:t>Положительное</w:t>
            </w:r>
          </w:p>
          <w:p w:rsidR="002E1DFE" w:rsidRPr="00BB77F7" w:rsidRDefault="002E1DFE" w:rsidP="002955D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B77F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1DFE" w:rsidRPr="00BB77F7" w:rsidRDefault="002E1DFE" w:rsidP="002955D7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77F7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выше  </w:t>
            </w:r>
            <w:proofErr w:type="gramStart"/>
            <w:r w:rsidRPr="00BB77F7">
              <w:rPr>
                <w:rFonts w:ascii="Times New Roman" w:hAnsi="Times New Roman" w:cs="Times New Roman"/>
                <w:sz w:val="24"/>
                <w:szCs w:val="24"/>
              </w:rPr>
              <w:t>плановой</w:t>
            </w:r>
            <w:proofErr w:type="gram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1DFE" w:rsidRPr="00BB77F7" w:rsidRDefault="002E1DFE" w:rsidP="002955D7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77F7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признается целесообразной, продолжается финансирование мероприятий. Возможно рассмотрение вопроса о дополнительном финансировании.</w:t>
            </w:r>
          </w:p>
        </w:tc>
      </w:tr>
      <w:tr w:rsidR="002E1DFE" w:rsidRPr="00BB77F7" w:rsidTr="002E1DFE">
        <w:trPr>
          <w:trHeight w:val="84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1DFE" w:rsidRPr="00BB77F7" w:rsidRDefault="002E1DFE" w:rsidP="002955D7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77F7">
              <w:rPr>
                <w:rFonts w:ascii="Times New Roman" w:hAnsi="Times New Roman" w:cs="Times New Roman"/>
                <w:sz w:val="24"/>
                <w:szCs w:val="24"/>
              </w:rPr>
              <w:t>Ноль баллов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1DFE" w:rsidRPr="00BB77F7" w:rsidRDefault="002E1DFE" w:rsidP="002955D7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77F7">
              <w:rPr>
                <w:rFonts w:ascii="Times New Roman" w:hAnsi="Times New Roman" w:cs="Times New Roman"/>
                <w:sz w:val="24"/>
                <w:szCs w:val="24"/>
              </w:rPr>
              <w:t>Эффективность на плановом  уровне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1DFE" w:rsidRPr="00BB77F7" w:rsidRDefault="002E1DFE" w:rsidP="002955D7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77F7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признается целесообразной, продолжается финансирование мероприятий</w:t>
            </w:r>
          </w:p>
        </w:tc>
      </w:tr>
      <w:tr w:rsidR="002E1DFE" w:rsidRPr="00BB77F7" w:rsidTr="002E1DFE">
        <w:trPr>
          <w:trHeight w:val="1404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1DFE" w:rsidRPr="00BB77F7" w:rsidRDefault="002E1DFE" w:rsidP="002955D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B77F7">
              <w:rPr>
                <w:rFonts w:ascii="Times New Roman" w:hAnsi="Times New Roman" w:cs="Times New Roman"/>
                <w:sz w:val="24"/>
                <w:szCs w:val="24"/>
              </w:rPr>
              <w:t>Отрицательное</w:t>
            </w:r>
            <w:r w:rsidRPr="00BB77F7">
              <w:rPr>
                <w:rFonts w:ascii="Times New Roman" w:hAnsi="Times New Roman" w:cs="Times New Roman"/>
                <w:sz w:val="24"/>
                <w:szCs w:val="24"/>
              </w:rPr>
              <w:br/>
              <w:t>значение</w:t>
            </w:r>
          </w:p>
          <w:p w:rsidR="002E1DFE" w:rsidRPr="00BB77F7" w:rsidRDefault="002E1DFE" w:rsidP="00295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DFE" w:rsidRPr="00BB77F7" w:rsidRDefault="002E1DFE" w:rsidP="00295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1DFE" w:rsidRPr="00BB77F7" w:rsidRDefault="002E1DFE" w:rsidP="002955D7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77F7">
              <w:rPr>
                <w:rFonts w:ascii="Times New Roman" w:hAnsi="Times New Roman" w:cs="Times New Roman"/>
                <w:sz w:val="24"/>
                <w:szCs w:val="24"/>
              </w:rPr>
              <w:t>1) Эффективность</w:t>
            </w:r>
          </w:p>
          <w:p w:rsidR="002E1DFE" w:rsidRPr="00BB77F7" w:rsidRDefault="002E1DFE" w:rsidP="002955D7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77F7">
              <w:rPr>
                <w:rFonts w:ascii="Times New Roman" w:hAnsi="Times New Roman" w:cs="Times New Roman"/>
                <w:sz w:val="24"/>
                <w:szCs w:val="24"/>
              </w:rPr>
              <w:t>ниже плановой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1DFE" w:rsidRPr="00BB77F7" w:rsidRDefault="002E1DFE" w:rsidP="002955D7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77F7">
              <w:rPr>
                <w:rFonts w:ascii="Times New Roman" w:hAnsi="Times New Roman" w:cs="Times New Roman"/>
                <w:sz w:val="24"/>
                <w:szCs w:val="24"/>
              </w:rPr>
              <w:t>В случае наличия объективных причин</w:t>
            </w:r>
          </w:p>
          <w:p w:rsidR="002E1DFE" w:rsidRPr="00BB77F7" w:rsidRDefault="002E1DFE" w:rsidP="002955D7">
            <w:pPr>
              <w:shd w:val="clear" w:color="auto" w:fill="FFFFFF"/>
              <w:ind w:hanging="9"/>
              <w:rPr>
                <w:rFonts w:ascii="Times New Roman" w:hAnsi="Times New Roman" w:cs="Times New Roman"/>
                <w:sz w:val="24"/>
                <w:szCs w:val="24"/>
              </w:rPr>
            </w:pPr>
            <w:r w:rsidRPr="00BB77F7">
              <w:rPr>
                <w:rFonts w:ascii="Times New Roman" w:hAnsi="Times New Roman" w:cs="Times New Roman"/>
                <w:sz w:val="24"/>
                <w:szCs w:val="24"/>
              </w:rPr>
              <w:t>- реализация  Программы признается</w:t>
            </w:r>
            <w:r w:rsidRPr="00BB77F7">
              <w:rPr>
                <w:rFonts w:ascii="Times New Roman" w:hAnsi="Times New Roman" w:cs="Times New Roman"/>
                <w:sz w:val="24"/>
                <w:szCs w:val="24"/>
              </w:rPr>
              <w:br/>
              <w:t>удовлетворительной, возможна</w:t>
            </w:r>
            <w:r w:rsidRPr="00BB77F7">
              <w:rPr>
                <w:rFonts w:ascii="Times New Roman" w:hAnsi="Times New Roman" w:cs="Times New Roman"/>
                <w:sz w:val="24"/>
                <w:szCs w:val="24"/>
              </w:rPr>
              <w:br/>
              <w:t>корректировка  финансирования Программы</w:t>
            </w:r>
          </w:p>
        </w:tc>
      </w:tr>
      <w:tr w:rsidR="002E1DFE" w:rsidRPr="00BB77F7" w:rsidTr="002E1DFE">
        <w:trPr>
          <w:trHeight w:val="255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1DFE" w:rsidRPr="00BB77F7" w:rsidRDefault="002E1DFE" w:rsidP="002955D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E1DFE" w:rsidRPr="00BB77F7" w:rsidRDefault="002E1DFE" w:rsidP="002955D7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77F7">
              <w:rPr>
                <w:rFonts w:ascii="Times New Roman" w:hAnsi="Times New Roman" w:cs="Times New Roman"/>
                <w:sz w:val="24"/>
                <w:szCs w:val="24"/>
              </w:rPr>
              <w:t>2) Программа</w:t>
            </w:r>
          </w:p>
          <w:p w:rsidR="002E1DFE" w:rsidRPr="00BB77F7" w:rsidRDefault="002E1DFE" w:rsidP="002955D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B77F7">
              <w:rPr>
                <w:rFonts w:ascii="Times New Roman" w:hAnsi="Times New Roman" w:cs="Times New Roman"/>
                <w:sz w:val="24"/>
                <w:szCs w:val="24"/>
              </w:rPr>
              <w:t>неэффективна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1DFE" w:rsidRPr="00BB77F7" w:rsidRDefault="002E1DFE" w:rsidP="002955D7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77F7">
              <w:rPr>
                <w:rFonts w:ascii="Times New Roman" w:hAnsi="Times New Roman" w:cs="Times New Roman"/>
                <w:sz w:val="24"/>
                <w:szCs w:val="24"/>
              </w:rPr>
              <w:t>В случае отсутствия объективных причин - реализация Программы признается  нецелесообразной.</w:t>
            </w:r>
            <w:r w:rsidRPr="00BB77F7">
              <w:rPr>
                <w:rFonts w:ascii="Times New Roman" w:hAnsi="Times New Roman" w:cs="Times New Roman"/>
                <w:sz w:val="24"/>
                <w:szCs w:val="24"/>
              </w:rPr>
              <w:br/>
              <w:t>Предлагается досрочное прекращение реализации Программы.</w:t>
            </w:r>
            <w:r w:rsidRPr="00BB77F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(Окончательное  решение  о  досрочном прекращении  реализации Программы  принимает  глава  МО </w:t>
            </w:r>
            <w:r w:rsidR="007D333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7D3335">
              <w:rPr>
                <w:rFonts w:ascii="Times New Roman" w:hAnsi="Times New Roman" w:cs="Times New Roman"/>
                <w:sz w:val="24"/>
                <w:szCs w:val="24"/>
              </w:rPr>
              <w:t>Ходзинское</w:t>
            </w:r>
            <w:proofErr w:type="spellEnd"/>
            <w:r w:rsidR="007D333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bookmarkStart w:id="0" w:name="_GoBack"/>
            <w:bookmarkEnd w:id="0"/>
            <w:r w:rsidRPr="00BB77F7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</w:tbl>
    <w:p w:rsidR="002E1DFE" w:rsidRPr="00BB77F7" w:rsidRDefault="002E1DFE" w:rsidP="002E1DFE">
      <w:pPr>
        <w:rPr>
          <w:rFonts w:ascii="Times New Roman" w:hAnsi="Times New Roman" w:cs="Times New Roman"/>
          <w:sz w:val="18"/>
          <w:szCs w:val="18"/>
        </w:rPr>
      </w:pPr>
    </w:p>
    <w:p w:rsidR="002E1DFE" w:rsidRPr="00BB77F7" w:rsidRDefault="002E1DFE" w:rsidP="002E1DFE">
      <w:pPr>
        <w:shd w:val="clear" w:color="auto" w:fill="FFFFFF"/>
        <w:ind w:firstLine="564"/>
        <w:rPr>
          <w:rFonts w:ascii="Times New Roman" w:hAnsi="Times New Roman" w:cs="Times New Roman"/>
          <w:sz w:val="20"/>
          <w:szCs w:val="20"/>
        </w:rPr>
      </w:pPr>
    </w:p>
    <w:p w:rsidR="002E1DFE" w:rsidRPr="00BB77F7" w:rsidRDefault="002E1DFE" w:rsidP="002E1DFE">
      <w:pPr>
        <w:rPr>
          <w:rFonts w:ascii="Times New Roman" w:hAnsi="Times New Roman" w:cs="Times New Roman"/>
          <w:sz w:val="28"/>
          <w:szCs w:val="28"/>
        </w:rPr>
      </w:pPr>
      <w:r w:rsidRPr="00BB77F7">
        <w:rPr>
          <w:rFonts w:ascii="Times New Roman" w:hAnsi="Times New Roman" w:cs="Times New Roman"/>
          <w:sz w:val="28"/>
          <w:szCs w:val="28"/>
        </w:rPr>
        <w:t>Ответственный исполнитель_________________________</w:t>
      </w:r>
    </w:p>
    <w:p w:rsidR="002E1DFE" w:rsidRPr="00BB77F7" w:rsidRDefault="002E1DFE" w:rsidP="002E1DFE">
      <w:pPr>
        <w:rPr>
          <w:rFonts w:ascii="Times New Roman" w:hAnsi="Times New Roman" w:cs="Times New Roman"/>
          <w:sz w:val="24"/>
          <w:szCs w:val="24"/>
        </w:rPr>
      </w:pPr>
    </w:p>
    <w:p w:rsidR="009352F7" w:rsidRPr="00BB77F7" w:rsidRDefault="009352F7">
      <w:pPr>
        <w:rPr>
          <w:rFonts w:ascii="Times New Roman" w:hAnsi="Times New Roman" w:cs="Times New Roman"/>
        </w:rPr>
      </w:pPr>
    </w:p>
    <w:sectPr w:rsidR="009352F7" w:rsidRPr="00BB7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1DFE"/>
    <w:rsid w:val="002E1DFE"/>
    <w:rsid w:val="007C54B9"/>
    <w:rsid w:val="007D3335"/>
    <w:rsid w:val="009352F7"/>
    <w:rsid w:val="00A65BB6"/>
    <w:rsid w:val="00BB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932</Characters>
  <Application>Microsoft Office Word</Application>
  <DocSecurity>0</DocSecurity>
  <Lines>7</Lines>
  <Paragraphs>2</Paragraphs>
  <ScaleCrop>false</ScaleCrop>
  <Company>Microsoft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Венера</dc:creator>
  <cp:keywords/>
  <dc:description/>
  <cp:lastModifiedBy>я</cp:lastModifiedBy>
  <cp:revision>7</cp:revision>
  <dcterms:created xsi:type="dcterms:W3CDTF">2013-10-24T08:02:00Z</dcterms:created>
  <dcterms:modified xsi:type="dcterms:W3CDTF">2016-04-06T12:35:00Z</dcterms:modified>
</cp:coreProperties>
</file>