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34461C" w:rsidTr="003920F8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61C" w:rsidRDefault="0034461C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34461C" w:rsidRDefault="0034461C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34461C" w:rsidRDefault="0034461C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34461C" w:rsidRDefault="0034461C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4461C" w:rsidRDefault="0034461C" w:rsidP="003920F8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61C" w:rsidRDefault="0034461C" w:rsidP="003920F8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2488F2" wp14:editId="47A68AC6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61C" w:rsidRDefault="0034461C" w:rsidP="003920F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34461C" w:rsidRDefault="0034461C" w:rsidP="003920F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34461C" w:rsidRDefault="0034461C" w:rsidP="003920F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34461C" w:rsidRDefault="0034461C" w:rsidP="003920F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4461C" w:rsidRDefault="0034461C" w:rsidP="003920F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4461C" w:rsidRPr="005C1DBF" w:rsidRDefault="0034461C" w:rsidP="0034461C">
      <w:pPr>
        <w:rPr>
          <w:b/>
          <w:bCs/>
          <w:sz w:val="20"/>
        </w:rPr>
      </w:pPr>
      <w:r w:rsidRPr="005C1DBF">
        <w:rPr>
          <w:b/>
          <w:bCs/>
          <w:sz w:val="20"/>
        </w:rPr>
        <w:t xml:space="preserve">                   </w:t>
      </w:r>
      <w:r>
        <w:rPr>
          <w:b/>
          <w:bCs/>
          <w:sz w:val="20"/>
        </w:rPr>
        <w:t xml:space="preserve">    </w:t>
      </w:r>
      <w:r w:rsidRPr="005C1DBF">
        <w:rPr>
          <w:b/>
          <w:bCs/>
          <w:sz w:val="20"/>
        </w:rPr>
        <w:t xml:space="preserve">385438, а. Ходзь, ул. </w:t>
      </w:r>
      <w:proofErr w:type="spellStart"/>
      <w:r w:rsidRPr="005C1DBF">
        <w:rPr>
          <w:b/>
          <w:bCs/>
          <w:sz w:val="20"/>
        </w:rPr>
        <w:t>Краснооктябрьская</w:t>
      </w:r>
      <w:proofErr w:type="spellEnd"/>
      <w:r w:rsidRPr="005C1DBF">
        <w:rPr>
          <w:b/>
          <w:bCs/>
          <w:sz w:val="20"/>
        </w:rPr>
        <w:t xml:space="preserve">, 104, </w:t>
      </w:r>
      <w:proofErr w:type="spellStart"/>
      <w:r w:rsidRPr="005C1DBF">
        <w:rPr>
          <w:b/>
          <w:bCs/>
          <w:sz w:val="20"/>
        </w:rPr>
        <w:t>Кошехабльский</w:t>
      </w:r>
      <w:proofErr w:type="spellEnd"/>
      <w:r w:rsidRPr="005C1DBF">
        <w:rPr>
          <w:b/>
          <w:bCs/>
          <w:sz w:val="20"/>
        </w:rPr>
        <w:t xml:space="preserve"> район, </w:t>
      </w:r>
    </w:p>
    <w:p w:rsidR="0034461C" w:rsidRPr="005C1DBF" w:rsidRDefault="0034461C" w:rsidP="0034461C">
      <w:pPr>
        <w:rPr>
          <w:b/>
          <w:bCs/>
          <w:sz w:val="20"/>
        </w:rPr>
      </w:pPr>
      <w:r w:rsidRPr="005C1DBF">
        <w:rPr>
          <w:b/>
          <w:bCs/>
          <w:sz w:val="20"/>
        </w:rPr>
        <w:t xml:space="preserve">                                                          </w:t>
      </w:r>
      <w:r>
        <w:rPr>
          <w:b/>
          <w:bCs/>
          <w:sz w:val="20"/>
        </w:rPr>
        <w:t xml:space="preserve">      </w:t>
      </w:r>
      <w:r w:rsidRPr="005C1DBF">
        <w:rPr>
          <w:b/>
          <w:bCs/>
          <w:sz w:val="20"/>
        </w:rPr>
        <w:t xml:space="preserve">  Республика Адыгея</w:t>
      </w:r>
    </w:p>
    <w:p w:rsidR="0034461C" w:rsidRPr="005C1DBF" w:rsidRDefault="0034461C" w:rsidP="0034461C">
      <w:pPr>
        <w:rPr>
          <w:b/>
          <w:bCs/>
          <w:sz w:val="20"/>
        </w:rPr>
      </w:pPr>
      <w:r w:rsidRPr="005C1DBF">
        <w:rPr>
          <w:b/>
          <w:bCs/>
          <w:sz w:val="20"/>
        </w:rPr>
        <w:t xml:space="preserve">                                                  </w:t>
      </w:r>
      <w:r>
        <w:rPr>
          <w:b/>
          <w:bCs/>
          <w:sz w:val="20"/>
        </w:rPr>
        <w:t xml:space="preserve">           </w:t>
      </w:r>
      <w:r w:rsidRPr="005C1DBF">
        <w:rPr>
          <w:b/>
          <w:bCs/>
          <w:sz w:val="20"/>
        </w:rPr>
        <w:t xml:space="preserve">  </w:t>
      </w:r>
      <w:proofErr w:type="spellStart"/>
      <w:r w:rsidRPr="005C1DBF">
        <w:rPr>
          <w:b/>
          <w:bCs/>
          <w:sz w:val="20"/>
        </w:rPr>
        <w:t>тел</w:t>
      </w:r>
      <w:proofErr w:type="gramStart"/>
      <w:r w:rsidRPr="005C1DBF">
        <w:rPr>
          <w:b/>
          <w:bCs/>
          <w:sz w:val="20"/>
        </w:rPr>
        <w:t>.ф</w:t>
      </w:r>
      <w:proofErr w:type="gramEnd"/>
      <w:r w:rsidRPr="005C1DBF">
        <w:rPr>
          <w:b/>
          <w:bCs/>
          <w:sz w:val="20"/>
        </w:rPr>
        <w:t>акс</w:t>
      </w:r>
      <w:proofErr w:type="spellEnd"/>
      <w:r w:rsidRPr="005C1DBF">
        <w:rPr>
          <w:b/>
          <w:bCs/>
          <w:sz w:val="20"/>
        </w:rPr>
        <w:t>: 8(87770) 9-67-40</w:t>
      </w:r>
    </w:p>
    <w:p w:rsidR="0034461C" w:rsidRPr="0034461C" w:rsidRDefault="0034461C" w:rsidP="0034461C">
      <w:pPr>
        <w:pStyle w:val="ConsPlusTitle"/>
        <w:rPr>
          <w:b w:val="0"/>
        </w:rPr>
      </w:pPr>
      <w:r w:rsidRPr="0034461C">
        <w:t xml:space="preserve">                                      </w:t>
      </w:r>
      <w:r w:rsidRPr="008C4141">
        <w:rPr>
          <w:lang w:val="en-US"/>
        </w:rPr>
        <w:t>E</w:t>
      </w:r>
      <w:r w:rsidRPr="0034461C">
        <w:t>-</w:t>
      </w:r>
      <w:r w:rsidRPr="008C4141">
        <w:rPr>
          <w:lang w:val="en-US"/>
        </w:rPr>
        <w:t>mail</w:t>
      </w:r>
      <w:r w:rsidRPr="0034461C">
        <w:t xml:space="preserve">: </w:t>
      </w:r>
      <w:proofErr w:type="spellStart"/>
      <w:r>
        <w:rPr>
          <w:lang w:val="en-US"/>
        </w:rPr>
        <w:t>Xodzinskoe</w:t>
      </w:r>
      <w:proofErr w:type="spellEnd"/>
      <w:r w:rsidRPr="0034461C">
        <w:t>@</w:t>
      </w:r>
      <w:r>
        <w:rPr>
          <w:lang w:val="en-US"/>
        </w:rPr>
        <w:t>mail</w:t>
      </w:r>
      <w:r w:rsidRPr="0034461C">
        <w:t>.</w:t>
      </w:r>
      <w:proofErr w:type="spellStart"/>
      <w:r>
        <w:rPr>
          <w:lang w:val="en-US"/>
        </w:rPr>
        <w:t>ru</w:t>
      </w:r>
      <w:proofErr w:type="spellEnd"/>
      <w:r w:rsidRPr="0034461C">
        <w:t xml:space="preserve">; </w:t>
      </w:r>
      <w:r>
        <w:t>сайт</w:t>
      </w:r>
      <w:r w:rsidRPr="0034461C">
        <w:t xml:space="preserve">: </w:t>
      </w:r>
      <w:proofErr w:type="spellStart"/>
      <w:r>
        <w:rPr>
          <w:lang w:val="en-US"/>
        </w:rPr>
        <w:t>adm</w:t>
      </w:r>
      <w:proofErr w:type="spellEnd"/>
      <w:r w:rsidRPr="0034461C">
        <w:t>-</w:t>
      </w:r>
      <w:proofErr w:type="spellStart"/>
      <w:r>
        <w:rPr>
          <w:lang w:val="en-US"/>
        </w:rPr>
        <w:t>hodz</w:t>
      </w:r>
      <w:proofErr w:type="spellEnd"/>
      <w:r w:rsidRPr="0034461C">
        <w:t>.</w:t>
      </w:r>
      <w:proofErr w:type="spellStart"/>
      <w:r w:rsidRPr="008C4141">
        <w:rPr>
          <w:lang w:val="en-US"/>
        </w:rPr>
        <w:t>ru</w:t>
      </w:r>
      <w:proofErr w:type="spellEnd"/>
      <w:r w:rsidRPr="0034461C">
        <w:rPr>
          <w:b w:val="0"/>
        </w:rPr>
        <w:t xml:space="preserve">   </w:t>
      </w:r>
    </w:p>
    <w:p w:rsidR="0034461C" w:rsidRDefault="0034461C" w:rsidP="0034461C">
      <w:pPr>
        <w:pStyle w:val="ConsPlusTitle"/>
        <w:rPr>
          <w:b w:val="0"/>
        </w:rPr>
      </w:pPr>
    </w:p>
    <w:p w:rsidR="0034461C" w:rsidRPr="00E52C5B" w:rsidRDefault="0034461C" w:rsidP="0034461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4461C" w:rsidRPr="0001416A" w:rsidRDefault="0034461C" w:rsidP="0034461C">
      <w:pPr>
        <w:pStyle w:val="120"/>
        <w:keepNext/>
        <w:keepLines/>
        <w:shd w:val="clear" w:color="auto" w:fill="auto"/>
        <w:spacing w:after="587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41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4461C" w:rsidRPr="0001416A" w:rsidRDefault="0034461C" w:rsidP="0034461C">
      <w:r>
        <w:t xml:space="preserve">«27»  февраля </w:t>
      </w:r>
      <w:r>
        <w:t xml:space="preserve">2017 г.    </w:t>
      </w:r>
      <w:r>
        <w:t xml:space="preserve">                          № 10</w:t>
      </w:r>
      <w:r w:rsidRPr="0001416A">
        <w:t xml:space="preserve">                  </w:t>
      </w:r>
      <w:r>
        <w:t xml:space="preserve">                    а. Ходзь</w:t>
      </w:r>
      <w:r w:rsidRPr="0001416A">
        <w:t xml:space="preserve">                   </w:t>
      </w:r>
    </w:p>
    <w:p w:rsidR="0034461C" w:rsidRPr="0001416A" w:rsidRDefault="0034461C" w:rsidP="0034461C"/>
    <w:p w:rsidR="0034461C" w:rsidRPr="0001416A" w:rsidRDefault="0034461C" w:rsidP="0034461C">
      <w:r w:rsidRPr="0001416A">
        <w:t xml:space="preserve">Об утверждении Порядка хранения, </w:t>
      </w:r>
    </w:p>
    <w:p w:rsidR="0034461C" w:rsidRPr="0001416A" w:rsidRDefault="0034461C" w:rsidP="0034461C">
      <w:r w:rsidRPr="0001416A">
        <w:t xml:space="preserve">сбора, обезвреживания, транспортировки </w:t>
      </w:r>
    </w:p>
    <w:p w:rsidR="0034461C" w:rsidRPr="0001416A" w:rsidRDefault="0034461C" w:rsidP="0034461C">
      <w:r w:rsidRPr="0001416A">
        <w:t xml:space="preserve">и захоронения (утилизации) </w:t>
      </w:r>
    </w:p>
    <w:p w:rsidR="0034461C" w:rsidRPr="0001416A" w:rsidRDefault="0034461C" w:rsidP="0034461C">
      <w:r w:rsidRPr="0001416A">
        <w:t xml:space="preserve">биологических отходов на территории </w:t>
      </w:r>
    </w:p>
    <w:p w:rsidR="0034461C" w:rsidRPr="0001416A" w:rsidRDefault="0034461C" w:rsidP="0034461C"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34461C" w:rsidRPr="0001416A" w:rsidRDefault="0034461C" w:rsidP="0034461C">
      <w:pPr>
        <w:ind w:firstLine="540"/>
      </w:pPr>
    </w:p>
    <w:p w:rsidR="0034461C" w:rsidRDefault="0034461C" w:rsidP="0034461C">
      <w:pPr>
        <w:ind w:firstLine="540"/>
        <w:jc w:val="both"/>
      </w:pPr>
      <w:proofErr w:type="gramStart"/>
      <w:r w:rsidRPr="0001416A">
        <w:t>Во исполнение Федеральных законов от 10.01.2002 № 7-ФЗ «Об охране окружающей среды», от 24.06.1998 № 89-ФЗ «Об отходах производства и потребления», от 06.10.2003 года  №131-ФЗ «Об общих принципах организации местного самоуправления в Российской Федерации», согласно Ветеринарно-санитарным правилам сбора, утилизации уничтожения биологических отходов, утвержденных Минсельхозпродом РФ 04.12.1995 № 13-7-2/469 с изменениями, внесенными Определением Верховного Суда РФ от 13.06.2006 № КАС06-193, целью регулирования отношений, возникших</w:t>
      </w:r>
      <w:proofErr w:type="gramEnd"/>
      <w:r w:rsidRPr="0001416A">
        <w:t xml:space="preserve"> в области обращения с отходами производства и потребления,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</w:t>
      </w:r>
    </w:p>
    <w:p w:rsidR="0034461C" w:rsidRPr="0001416A" w:rsidRDefault="0034461C" w:rsidP="0034461C">
      <w:pPr>
        <w:ind w:firstLine="540"/>
        <w:jc w:val="both"/>
      </w:pPr>
    </w:p>
    <w:p w:rsidR="0034461C" w:rsidRPr="0001416A" w:rsidRDefault="0034461C" w:rsidP="0034461C">
      <w:pPr>
        <w:ind w:firstLine="540"/>
        <w:jc w:val="both"/>
      </w:pPr>
      <w:r>
        <w:t xml:space="preserve">                                                     </w:t>
      </w:r>
      <w:r w:rsidRPr="0001416A">
        <w:t>ПОСТАНОВЛЯЮ:</w:t>
      </w:r>
    </w:p>
    <w:p w:rsidR="0034461C" w:rsidRPr="0001416A" w:rsidRDefault="0034461C" w:rsidP="0034461C">
      <w:pPr>
        <w:ind w:firstLine="540"/>
        <w:jc w:val="both"/>
      </w:pPr>
    </w:p>
    <w:p w:rsidR="0034461C" w:rsidRPr="0001416A" w:rsidRDefault="0034461C" w:rsidP="0034461C">
      <w:pPr>
        <w:numPr>
          <w:ilvl w:val="0"/>
          <w:numId w:val="1"/>
        </w:numPr>
        <w:tabs>
          <w:tab w:val="left" w:pos="540"/>
          <w:tab w:val="left" w:pos="900"/>
        </w:tabs>
        <w:jc w:val="both"/>
      </w:pPr>
      <w:r w:rsidRPr="0001416A">
        <w:t xml:space="preserve">Утвердить Порядок хранения, сбора, обезвреживания, транспортировки и захоронения (утилизации) биологических отходов 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  <w:r w:rsidRPr="0001416A">
        <w:t xml:space="preserve"> </w:t>
      </w:r>
      <w:proofErr w:type="gramStart"/>
      <w:r w:rsidRPr="0001416A">
        <w:t>согласно приложения</w:t>
      </w:r>
      <w:proofErr w:type="gramEnd"/>
      <w:r w:rsidRPr="0001416A">
        <w:t>.</w:t>
      </w:r>
    </w:p>
    <w:p w:rsidR="0034461C" w:rsidRPr="0001416A" w:rsidRDefault="0034461C" w:rsidP="0034461C">
      <w:pPr>
        <w:numPr>
          <w:ilvl w:val="0"/>
          <w:numId w:val="1"/>
        </w:numPr>
        <w:tabs>
          <w:tab w:val="left" w:pos="540"/>
          <w:tab w:val="left" w:pos="900"/>
        </w:tabs>
        <w:jc w:val="both"/>
      </w:pPr>
      <w:r w:rsidRPr="0001416A">
        <w:t>Настоящее постановление вступает в силу с момента его официального опубликования в средствах массовой информации.</w:t>
      </w:r>
    </w:p>
    <w:p w:rsidR="0034461C" w:rsidRPr="0001416A" w:rsidRDefault="0034461C" w:rsidP="0034461C">
      <w:pPr>
        <w:numPr>
          <w:ilvl w:val="0"/>
          <w:numId w:val="1"/>
        </w:numPr>
        <w:tabs>
          <w:tab w:val="left" w:pos="540"/>
          <w:tab w:val="left" w:pos="900"/>
        </w:tabs>
        <w:jc w:val="both"/>
      </w:pPr>
      <w:proofErr w:type="gramStart"/>
      <w:r w:rsidRPr="0001416A">
        <w:t>Контроль за</w:t>
      </w:r>
      <w:proofErr w:type="gramEnd"/>
      <w:r w:rsidRPr="0001416A">
        <w:t xml:space="preserve"> выполнением постановления оставляю за собой.</w:t>
      </w:r>
    </w:p>
    <w:p w:rsidR="0034461C" w:rsidRDefault="0034461C" w:rsidP="0034461C">
      <w:pPr>
        <w:ind w:firstLine="540"/>
        <w:jc w:val="both"/>
      </w:pPr>
    </w:p>
    <w:p w:rsidR="0034461C" w:rsidRDefault="0034461C" w:rsidP="0034461C">
      <w:pPr>
        <w:ind w:firstLine="540"/>
        <w:jc w:val="both"/>
      </w:pPr>
    </w:p>
    <w:p w:rsidR="0034461C" w:rsidRDefault="0034461C" w:rsidP="0034461C">
      <w:pPr>
        <w:ind w:firstLine="540"/>
        <w:jc w:val="both"/>
      </w:pPr>
    </w:p>
    <w:p w:rsidR="0034461C" w:rsidRPr="0001416A" w:rsidRDefault="0034461C" w:rsidP="0034461C">
      <w:pPr>
        <w:ind w:firstLine="540"/>
        <w:jc w:val="both"/>
      </w:pPr>
    </w:p>
    <w:p w:rsidR="0034461C" w:rsidRPr="0001416A" w:rsidRDefault="0034461C" w:rsidP="0034461C">
      <w:pPr>
        <w:ind w:firstLine="540"/>
      </w:pPr>
    </w:p>
    <w:p w:rsidR="0034461C" w:rsidRPr="0001416A" w:rsidRDefault="0034461C" w:rsidP="0034461C">
      <w:r>
        <w:t xml:space="preserve"> Глава</w:t>
      </w:r>
      <w:r w:rsidRPr="0001416A">
        <w:t xml:space="preserve"> </w:t>
      </w:r>
      <w:r>
        <w:t>МО</w:t>
      </w:r>
    </w:p>
    <w:p w:rsidR="0034461C" w:rsidRPr="0001416A" w:rsidRDefault="0034461C" w:rsidP="0034461C">
      <w:r>
        <w:t>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01416A">
        <w:t xml:space="preserve">                   </w:t>
      </w:r>
      <w:r>
        <w:t xml:space="preserve">         </w:t>
      </w:r>
      <w:r>
        <w:t xml:space="preserve">                  </w:t>
      </w:r>
      <w:r>
        <w:t xml:space="preserve">     </w:t>
      </w:r>
      <w:proofErr w:type="spellStart"/>
      <w:r>
        <w:t>Р.М.Тлостнаков</w:t>
      </w:r>
      <w:proofErr w:type="spellEnd"/>
      <w:r w:rsidRPr="0001416A">
        <w:t xml:space="preserve"> </w:t>
      </w:r>
    </w:p>
    <w:p w:rsidR="0034461C" w:rsidRPr="0001416A" w:rsidRDefault="0034461C" w:rsidP="0034461C">
      <w:pPr>
        <w:ind w:firstLine="540"/>
      </w:pPr>
    </w:p>
    <w:p w:rsidR="0034461C" w:rsidRPr="0001416A" w:rsidRDefault="0034461C" w:rsidP="0034461C">
      <w:pPr>
        <w:ind w:firstLine="540"/>
      </w:pPr>
    </w:p>
    <w:p w:rsidR="0034461C" w:rsidRPr="0001416A" w:rsidRDefault="0034461C" w:rsidP="0034461C">
      <w:pPr>
        <w:ind w:firstLine="540"/>
        <w:jc w:val="right"/>
      </w:pPr>
    </w:p>
    <w:p w:rsidR="0034461C" w:rsidRDefault="0034461C" w:rsidP="0034461C">
      <w:pPr>
        <w:ind w:firstLine="540"/>
        <w:jc w:val="right"/>
      </w:pPr>
    </w:p>
    <w:p w:rsidR="0034461C" w:rsidRDefault="0034461C" w:rsidP="0034461C">
      <w:pPr>
        <w:ind w:firstLine="540"/>
        <w:jc w:val="right"/>
      </w:pPr>
    </w:p>
    <w:p w:rsidR="0034461C" w:rsidRDefault="0034461C" w:rsidP="0034461C">
      <w:pPr>
        <w:ind w:firstLine="540"/>
        <w:jc w:val="right"/>
      </w:pPr>
    </w:p>
    <w:p w:rsidR="0034461C" w:rsidRPr="0001416A" w:rsidRDefault="0034461C" w:rsidP="0034461C">
      <w:pPr>
        <w:ind w:firstLine="540"/>
        <w:jc w:val="right"/>
      </w:pPr>
    </w:p>
    <w:p w:rsidR="0034461C" w:rsidRPr="0001416A" w:rsidRDefault="0034461C" w:rsidP="0034461C"/>
    <w:p w:rsidR="0034461C" w:rsidRPr="0001416A" w:rsidRDefault="0034461C" w:rsidP="0034461C">
      <w:pPr>
        <w:ind w:firstLine="540"/>
        <w:jc w:val="right"/>
      </w:pPr>
      <w:r w:rsidRPr="0001416A">
        <w:t xml:space="preserve">Приложение </w:t>
      </w:r>
    </w:p>
    <w:p w:rsidR="0034461C" w:rsidRPr="0001416A" w:rsidRDefault="0034461C" w:rsidP="0034461C">
      <w:pPr>
        <w:ind w:firstLine="540"/>
        <w:jc w:val="right"/>
      </w:pPr>
      <w:r w:rsidRPr="0001416A">
        <w:t>к постановлению администрации</w:t>
      </w:r>
    </w:p>
    <w:p w:rsidR="0034461C" w:rsidRPr="0001416A" w:rsidRDefault="0034461C" w:rsidP="0034461C">
      <w:pPr>
        <w:ind w:firstLine="540"/>
        <w:jc w:val="right"/>
      </w:pPr>
      <w:proofErr w:type="spellStart"/>
      <w:r>
        <w:t>Ходзинского</w:t>
      </w:r>
      <w:proofErr w:type="spellEnd"/>
      <w:r>
        <w:t xml:space="preserve"> сельского поселения</w:t>
      </w:r>
      <w:r w:rsidRPr="0001416A">
        <w:t xml:space="preserve"> </w:t>
      </w:r>
    </w:p>
    <w:p w:rsidR="0034461C" w:rsidRPr="0001416A" w:rsidRDefault="0034461C" w:rsidP="0034461C">
      <w:pPr>
        <w:ind w:firstLine="540"/>
        <w:jc w:val="right"/>
      </w:pPr>
      <w:r>
        <w:t xml:space="preserve">От «27»  февраля </w:t>
      </w:r>
      <w:r>
        <w:t>2017г.</w:t>
      </w:r>
    </w:p>
    <w:p w:rsidR="0034461C" w:rsidRPr="0001416A" w:rsidRDefault="0034461C" w:rsidP="0034461C">
      <w:pPr>
        <w:ind w:firstLine="540"/>
        <w:jc w:val="right"/>
      </w:pPr>
    </w:p>
    <w:p w:rsidR="0034461C" w:rsidRPr="0001416A" w:rsidRDefault="0034461C" w:rsidP="0034461C">
      <w:pPr>
        <w:ind w:firstLine="540"/>
        <w:jc w:val="center"/>
      </w:pPr>
      <w:r w:rsidRPr="0001416A">
        <w:t xml:space="preserve">Порядок хранения, сбора, обезвреживания, </w:t>
      </w:r>
    </w:p>
    <w:p w:rsidR="0034461C" w:rsidRPr="0001416A" w:rsidRDefault="0034461C" w:rsidP="0034461C">
      <w:pPr>
        <w:ind w:firstLine="540"/>
        <w:jc w:val="center"/>
      </w:pPr>
      <w:r w:rsidRPr="0001416A">
        <w:t>транспортировки и захоронения (утилизации) биологических отходов</w:t>
      </w:r>
    </w:p>
    <w:p w:rsidR="0034461C" w:rsidRPr="0001416A" w:rsidRDefault="0034461C" w:rsidP="0034461C">
      <w:pPr>
        <w:ind w:firstLine="540"/>
        <w:jc w:val="center"/>
      </w:pPr>
      <w:r w:rsidRPr="0001416A">
        <w:t xml:space="preserve">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34461C" w:rsidRPr="0001416A" w:rsidRDefault="0034461C" w:rsidP="0034461C">
      <w:pPr>
        <w:ind w:firstLine="540"/>
        <w:jc w:val="center"/>
      </w:pPr>
      <w:bookmarkStart w:id="0" w:name="_GoBack"/>
      <w:bookmarkEnd w:id="0"/>
    </w:p>
    <w:p w:rsidR="0034461C" w:rsidRPr="0001416A" w:rsidRDefault="0034461C" w:rsidP="0034461C">
      <w:pPr>
        <w:numPr>
          <w:ilvl w:val="0"/>
          <w:numId w:val="9"/>
        </w:numPr>
        <w:jc w:val="center"/>
        <w:rPr>
          <w:b/>
        </w:rPr>
      </w:pPr>
      <w:r w:rsidRPr="0001416A">
        <w:rPr>
          <w:b/>
        </w:rPr>
        <w:t>ОБЩИЕ ПОЛОЖЕНИЯ</w:t>
      </w:r>
    </w:p>
    <w:p w:rsidR="0034461C" w:rsidRPr="0001416A" w:rsidRDefault="0034461C" w:rsidP="0034461C">
      <w:pPr>
        <w:ind w:left="540"/>
        <w:jc w:val="center"/>
        <w:rPr>
          <w:b/>
        </w:rPr>
      </w:pPr>
    </w:p>
    <w:p w:rsidR="0034461C" w:rsidRPr="0001416A" w:rsidRDefault="0034461C" w:rsidP="0034461C">
      <w:pPr>
        <w:numPr>
          <w:ilvl w:val="0"/>
          <w:numId w:val="2"/>
        </w:numPr>
      </w:pPr>
      <w:r w:rsidRPr="0001416A">
        <w:t xml:space="preserve">Настоящий Порядок хранения, сбора, обезвреживания, транспортировки и захоронения (утилизации) биологических отходов 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  <w:r w:rsidRPr="0001416A">
        <w:t xml:space="preserve">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  <w:r w:rsidRPr="0001416A">
        <w:t>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34461C" w:rsidRPr="0001416A" w:rsidRDefault="0034461C" w:rsidP="0034461C">
      <w:pPr>
        <w:tabs>
          <w:tab w:val="num" w:pos="180"/>
          <w:tab w:val="left" w:pos="540"/>
          <w:tab w:val="left" w:pos="720"/>
          <w:tab w:val="left" w:pos="900"/>
          <w:tab w:val="left" w:pos="1080"/>
        </w:tabs>
        <w:ind w:left="360" w:firstLine="540"/>
        <w:jc w:val="both"/>
      </w:pPr>
      <w:r w:rsidRPr="0001416A">
        <w:t xml:space="preserve">Порядок определяет условия и способы хранения, сбора, обезвреживания, транспортировки и захоронения (утилизации) биологических отходов 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  <w:r w:rsidRPr="0001416A">
        <w:t>.</w:t>
      </w:r>
    </w:p>
    <w:p w:rsidR="0034461C" w:rsidRPr="0001416A" w:rsidRDefault="0034461C" w:rsidP="0034461C">
      <w:pPr>
        <w:numPr>
          <w:ilvl w:val="0"/>
          <w:numId w:val="4"/>
        </w:numPr>
        <w:tabs>
          <w:tab w:val="left" w:pos="540"/>
          <w:tab w:val="left" w:pos="720"/>
          <w:tab w:val="left" w:pos="900"/>
          <w:tab w:val="num" w:pos="1605"/>
        </w:tabs>
        <w:jc w:val="both"/>
      </w:pPr>
      <w:r w:rsidRPr="0001416A">
        <w:t xml:space="preserve">  Биологическими отходами являются:</w:t>
      </w:r>
    </w:p>
    <w:p w:rsidR="0034461C" w:rsidRPr="0001416A" w:rsidRDefault="0034461C" w:rsidP="0034461C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 xml:space="preserve">трупы животных и птиц, в </w:t>
      </w:r>
      <w:proofErr w:type="spellStart"/>
      <w:r w:rsidRPr="0001416A">
        <w:t>т.ч</w:t>
      </w:r>
      <w:proofErr w:type="spellEnd"/>
      <w:r w:rsidRPr="0001416A">
        <w:t>. лабораторных;</w:t>
      </w:r>
    </w:p>
    <w:p w:rsidR="0034461C" w:rsidRPr="0001416A" w:rsidRDefault="0034461C" w:rsidP="0034461C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абортированные и мертворожденные плоды;</w:t>
      </w:r>
    </w:p>
    <w:p w:rsidR="0034461C" w:rsidRPr="0001416A" w:rsidRDefault="0034461C" w:rsidP="0034461C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 xml:space="preserve">ветеринарные </w:t>
      </w:r>
      <w:proofErr w:type="spellStart"/>
      <w:r w:rsidRPr="0001416A">
        <w:t>конфискаты</w:t>
      </w:r>
      <w:proofErr w:type="spellEnd"/>
      <w:r w:rsidRPr="0001416A"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01416A">
        <w:t>о-</w:t>
      </w:r>
      <w:proofErr w:type="gramEnd"/>
      <w:r w:rsidRPr="0001416A">
        <w:t xml:space="preserve">, </w:t>
      </w:r>
      <w:proofErr w:type="spellStart"/>
      <w:r w:rsidRPr="0001416A">
        <w:t>рыбо</w:t>
      </w:r>
      <w:proofErr w:type="spellEnd"/>
      <w:r w:rsidRPr="0001416A">
        <w:t xml:space="preserve">- перерабатывающих организациях, рынках, организациях торговли и </w:t>
      </w:r>
      <w:proofErr w:type="spellStart"/>
      <w:r w:rsidRPr="0001416A">
        <w:t>др.объектах</w:t>
      </w:r>
      <w:proofErr w:type="spellEnd"/>
      <w:r w:rsidRPr="0001416A">
        <w:t>;</w:t>
      </w:r>
    </w:p>
    <w:p w:rsidR="0034461C" w:rsidRPr="0001416A" w:rsidRDefault="0034461C" w:rsidP="0034461C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другие отходы, полученные при переработке пищевого и непищевого сырья животного происхождения.</w:t>
      </w:r>
    </w:p>
    <w:p w:rsidR="0034461C" w:rsidRPr="0001416A" w:rsidRDefault="0034461C" w:rsidP="0034461C">
      <w:pPr>
        <w:numPr>
          <w:ilvl w:val="1"/>
          <w:numId w:val="7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Владельцы животных, в срок не более суток с момента гибели животного, обнаружения абортируемого или мертворожденного плода, обязаны известить об этом ветеринарного специалиста, который на месте по результатам осмотра, определяет порядок утилизации или уничтожения биологических отходов.</w:t>
      </w:r>
    </w:p>
    <w:p w:rsidR="0034461C" w:rsidRPr="0001416A" w:rsidRDefault="0034461C" w:rsidP="0034461C">
      <w:pPr>
        <w:numPr>
          <w:ilvl w:val="1"/>
          <w:numId w:val="7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Обязанность по доставке биологических отходов для переработки или захоронения (сжигания) возлагается на владельца (руководителя фермерского, личного подсобного хозяйства).</w:t>
      </w:r>
    </w:p>
    <w:p w:rsidR="0034461C" w:rsidRPr="0001416A" w:rsidRDefault="0034461C" w:rsidP="0034461C">
      <w:pPr>
        <w:numPr>
          <w:ilvl w:val="1"/>
          <w:numId w:val="7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 xml:space="preserve">Биологические отходы утилизируют в соответствии с действующими правилами, обеззараживания в биотермических ямах, уничтожают сжиганием или в исключительных случаях </w:t>
      </w:r>
      <w:proofErr w:type="spellStart"/>
      <w:r w:rsidRPr="0001416A">
        <w:t>захоранивают</w:t>
      </w:r>
      <w:proofErr w:type="spellEnd"/>
      <w:r w:rsidRPr="0001416A">
        <w:t xml:space="preserve"> в специально отведенных местах.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  <w:r w:rsidRPr="0001416A">
        <w:t>Запрещается сброс биологических отходов в водоемы и реки.</w:t>
      </w:r>
    </w:p>
    <w:p w:rsidR="0034461C" w:rsidRPr="0001416A" w:rsidRDefault="0034461C" w:rsidP="0034461C">
      <w:pPr>
        <w:numPr>
          <w:ilvl w:val="1"/>
          <w:numId w:val="7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Категорически запрещается сброс биологических отходов в бытовые мусорные контейнеры и вывоз их на свалки для захоронения.</w:t>
      </w:r>
    </w:p>
    <w:p w:rsidR="0034461C" w:rsidRPr="0001416A" w:rsidRDefault="0034461C" w:rsidP="0034461C">
      <w:pPr>
        <w:numPr>
          <w:ilvl w:val="1"/>
          <w:numId w:val="7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Биологические отходы, зараженные или контаминированные возбудителями:</w:t>
      </w:r>
    </w:p>
    <w:p w:rsidR="0034461C" w:rsidRPr="0001416A" w:rsidRDefault="0034461C" w:rsidP="0034461C">
      <w:pPr>
        <w:numPr>
          <w:ilvl w:val="0"/>
          <w:numId w:val="5"/>
        </w:numPr>
        <w:tabs>
          <w:tab w:val="left" w:pos="540"/>
          <w:tab w:val="left" w:pos="900"/>
          <w:tab w:val="left" w:pos="1080"/>
        </w:tabs>
        <w:jc w:val="both"/>
      </w:pPr>
      <w:r w:rsidRPr="0001416A">
        <w:lastRenderedPageBreak/>
        <w:t xml:space="preserve">сибирской язвы, эмфизематозного рогатого скота и скота и овец, африканской чумы свиней, ботулизма, сапа, эпизоотического лимфангоита, </w:t>
      </w:r>
      <w:proofErr w:type="spellStart"/>
      <w:r w:rsidRPr="0001416A">
        <w:t>мелиодоза</w:t>
      </w:r>
      <w:proofErr w:type="spellEnd"/>
      <w:r w:rsidRPr="0001416A">
        <w:t xml:space="preserve"> (ложного сапа) </w:t>
      </w:r>
      <w:proofErr w:type="spellStart"/>
      <w:r w:rsidRPr="0001416A">
        <w:t>миксоматоза</w:t>
      </w:r>
      <w:proofErr w:type="spellEnd"/>
      <w:r w:rsidRPr="0001416A">
        <w:t>, геморрагической болезни кроликов, чумы птиц, сжигают на месте.</w:t>
      </w:r>
    </w:p>
    <w:p w:rsidR="0034461C" w:rsidRPr="0001416A" w:rsidRDefault="0034461C" w:rsidP="0034461C">
      <w:pPr>
        <w:numPr>
          <w:ilvl w:val="0"/>
          <w:numId w:val="5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болезней, ранее не зарегистрировавшихся на территории Ленинградской области, сжигают.</w:t>
      </w:r>
    </w:p>
    <w:p w:rsidR="0034461C" w:rsidRPr="0001416A" w:rsidRDefault="0034461C" w:rsidP="0034461C">
      <w:pPr>
        <w:numPr>
          <w:ilvl w:val="1"/>
          <w:numId w:val="7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Настоящий Порядок определяет условия:</w:t>
      </w:r>
    </w:p>
    <w:p w:rsidR="0034461C" w:rsidRPr="0001416A" w:rsidRDefault="0034461C" w:rsidP="0034461C">
      <w:pPr>
        <w:numPr>
          <w:ilvl w:val="0"/>
          <w:numId w:val="6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сбора, утилизации и уничтожения биологических отходов в животноводческих комплексах (фермах), фермерских, личных, подсобных хозяйствах, населенных пунктах, местах скопления животных; при транспортировке животных и животноводческой продукции;</w:t>
      </w:r>
    </w:p>
    <w:p w:rsidR="0034461C" w:rsidRPr="0001416A" w:rsidRDefault="0034461C" w:rsidP="0034461C">
      <w:pPr>
        <w:numPr>
          <w:ilvl w:val="0"/>
          <w:numId w:val="6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нераспространения возбудителей инфекционных и инвазионных болезней животных;</w:t>
      </w:r>
    </w:p>
    <w:p w:rsidR="0034461C" w:rsidRPr="0001416A" w:rsidRDefault="0034461C" w:rsidP="0034461C">
      <w:pPr>
        <w:numPr>
          <w:ilvl w:val="0"/>
          <w:numId w:val="6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 xml:space="preserve">предупреждения заболеваний людей </w:t>
      </w:r>
      <w:proofErr w:type="spellStart"/>
      <w:r w:rsidRPr="0001416A">
        <w:t>зооантропонозными</w:t>
      </w:r>
      <w:proofErr w:type="spellEnd"/>
      <w:r w:rsidRPr="0001416A">
        <w:t xml:space="preserve"> болезнями;</w:t>
      </w:r>
    </w:p>
    <w:p w:rsidR="0034461C" w:rsidRPr="0001416A" w:rsidRDefault="0034461C" w:rsidP="0034461C">
      <w:pPr>
        <w:numPr>
          <w:ilvl w:val="0"/>
          <w:numId w:val="6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охраны окружающей среды от загрязнения.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center"/>
        <w:rPr>
          <w:b/>
        </w:rPr>
      </w:pPr>
      <w:r w:rsidRPr="0001416A">
        <w:rPr>
          <w:b/>
        </w:rPr>
        <w:t>2.  УБОРКА И ПЕРЕВОЗКА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center"/>
        <w:rPr>
          <w:b/>
        </w:rPr>
      </w:pPr>
    </w:p>
    <w:p w:rsidR="0034461C" w:rsidRPr="0001416A" w:rsidRDefault="0034461C" w:rsidP="0034461C">
      <w:pPr>
        <w:numPr>
          <w:ilvl w:val="0"/>
          <w:numId w:val="2"/>
        </w:num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01416A">
        <w:t>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</w:t>
      </w:r>
    </w:p>
    <w:p w:rsidR="0034461C" w:rsidRPr="0001416A" w:rsidRDefault="0034461C" w:rsidP="0034461C">
      <w:pPr>
        <w:numPr>
          <w:ilvl w:val="1"/>
          <w:numId w:val="8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В случае заболевания животного болезнью ветеринарная служба дает 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лиц граждан, а также животных, включая птиц и насекомых.</w:t>
      </w:r>
    </w:p>
    <w:p w:rsidR="0034461C" w:rsidRPr="0001416A" w:rsidRDefault="0034461C" w:rsidP="0034461C">
      <w:pPr>
        <w:numPr>
          <w:ilvl w:val="1"/>
          <w:numId w:val="8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34461C" w:rsidRPr="0001416A" w:rsidRDefault="0034461C" w:rsidP="0034461C">
      <w:pPr>
        <w:numPr>
          <w:ilvl w:val="1"/>
          <w:numId w:val="8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jc w:val="both"/>
      </w:pP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left="360"/>
        <w:jc w:val="center"/>
        <w:rPr>
          <w:b/>
        </w:rPr>
      </w:pPr>
      <w:r w:rsidRPr="0001416A">
        <w:rPr>
          <w:b/>
        </w:rPr>
        <w:t>3.УНИЧТОЖЕНИЕ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left="360"/>
        <w:jc w:val="center"/>
        <w:rPr>
          <w:b/>
        </w:rPr>
      </w:pPr>
    </w:p>
    <w:p w:rsidR="0034461C" w:rsidRPr="0001416A" w:rsidRDefault="0034461C" w:rsidP="0034461C">
      <w:pPr>
        <w:numPr>
          <w:ilvl w:val="1"/>
          <w:numId w:val="10"/>
        </w:numPr>
        <w:tabs>
          <w:tab w:val="left" w:pos="900"/>
          <w:tab w:val="left" w:pos="1080"/>
        </w:tabs>
        <w:jc w:val="both"/>
      </w:pPr>
      <w:r w:rsidRPr="0001416A">
        <w:t>Захоронение в земляные ямы;</w:t>
      </w:r>
    </w:p>
    <w:p w:rsidR="0034461C" w:rsidRPr="0001416A" w:rsidRDefault="0034461C" w:rsidP="0034461C">
      <w:pPr>
        <w:numPr>
          <w:ilvl w:val="1"/>
          <w:numId w:val="10"/>
        </w:numPr>
        <w:tabs>
          <w:tab w:val="left" w:pos="900"/>
          <w:tab w:val="left" w:pos="1080"/>
        </w:tabs>
        <w:jc w:val="both"/>
      </w:pPr>
      <w:r w:rsidRPr="0001416A">
        <w:t>Сжигание;</w:t>
      </w:r>
    </w:p>
    <w:p w:rsidR="0034461C" w:rsidRPr="0001416A" w:rsidRDefault="0034461C" w:rsidP="0034461C">
      <w:pPr>
        <w:numPr>
          <w:ilvl w:val="1"/>
          <w:numId w:val="10"/>
        </w:numPr>
        <w:tabs>
          <w:tab w:val="left" w:pos="900"/>
          <w:tab w:val="left" w:pos="1080"/>
        </w:tabs>
        <w:jc w:val="both"/>
      </w:pPr>
      <w:r w:rsidRPr="0001416A">
        <w:t>Сжигание биологических отходов проводят под контролем ветеринарного специалиста, в специальных печах и земляных траншеях (ямах) до образования негорючего неорганического остатка.</w:t>
      </w:r>
    </w:p>
    <w:p w:rsidR="0034461C" w:rsidRPr="0001416A" w:rsidRDefault="0034461C" w:rsidP="0034461C">
      <w:pPr>
        <w:numPr>
          <w:ilvl w:val="1"/>
          <w:numId w:val="10"/>
        </w:numPr>
        <w:tabs>
          <w:tab w:val="left" w:pos="900"/>
          <w:tab w:val="left" w:pos="1080"/>
        </w:tabs>
        <w:jc w:val="both"/>
      </w:pPr>
      <w:r w:rsidRPr="0001416A">
        <w:t>Золу и другие несгоревшие неорганические остатки закапывают в той же яме, где проводилось сжигание.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center"/>
      </w:pPr>
    </w:p>
    <w:p w:rsidR="0034461C" w:rsidRPr="0001416A" w:rsidRDefault="0034461C" w:rsidP="0034461C">
      <w:pPr>
        <w:numPr>
          <w:ilvl w:val="0"/>
          <w:numId w:val="1"/>
        </w:numPr>
        <w:tabs>
          <w:tab w:val="left" w:pos="540"/>
          <w:tab w:val="left" w:pos="720"/>
          <w:tab w:val="left" w:pos="900"/>
          <w:tab w:val="left" w:pos="1080"/>
        </w:tabs>
        <w:ind w:left="0" w:firstLine="540"/>
        <w:jc w:val="center"/>
        <w:rPr>
          <w:b/>
        </w:rPr>
      </w:pPr>
      <w:r w:rsidRPr="0001416A">
        <w:rPr>
          <w:b/>
        </w:rPr>
        <w:t>ЭКСПЛУАТАЦИЯ СКОТОМОГИЛЬНИКА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numPr>
          <w:ilvl w:val="1"/>
          <w:numId w:val="11"/>
        </w:num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01416A">
        <w:t xml:space="preserve">. Биологические отходы перед сбором в биотермическую яму для обеззараживания подвергают ветеринарному осмотру. В случае необходимости проводят </w:t>
      </w:r>
      <w:proofErr w:type="spellStart"/>
      <w:r w:rsidRPr="0001416A">
        <w:t>паталогоанатомическое</w:t>
      </w:r>
      <w:proofErr w:type="spellEnd"/>
      <w:r w:rsidRPr="0001416A">
        <w:t xml:space="preserve"> вскрытие трупов</w:t>
      </w:r>
      <w:proofErr w:type="gramStart"/>
      <w:r w:rsidRPr="0001416A">
        <w:t>.</w:t>
      </w:r>
      <w:proofErr w:type="gramEnd"/>
    </w:p>
    <w:p w:rsidR="0034461C" w:rsidRPr="0001416A" w:rsidRDefault="0034461C" w:rsidP="0034461C">
      <w:pPr>
        <w:numPr>
          <w:ilvl w:val="1"/>
          <w:numId w:val="11"/>
        </w:num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01416A">
        <w:t>. После каждого сброса биологических отходов крышку ямы плотно закрывают. После очистки ямы проверяют сохранность стен дна, и в случае необходимости они подвергаются ремонту</w:t>
      </w:r>
      <w:proofErr w:type="gramStart"/>
      <w:r w:rsidRPr="0001416A">
        <w:t>.</w:t>
      </w:r>
      <w:proofErr w:type="gramEnd"/>
    </w:p>
    <w:p w:rsidR="0034461C" w:rsidRPr="0001416A" w:rsidRDefault="0034461C" w:rsidP="0034461C">
      <w:pPr>
        <w:numPr>
          <w:ilvl w:val="1"/>
          <w:numId w:val="11"/>
        </w:num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01416A">
        <w:t>. На территории скотомогильника (биотермической ямы) запрещается:</w:t>
      </w:r>
    </w:p>
    <w:p w:rsidR="0034461C" w:rsidRPr="0001416A" w:rsidRDefault="0034461C" w:rsidP="0034461C">
      <w:pPr>
        <w:numPr>
          <w:ilvl w:val="0"/>
          <w:numId w:val="12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пасти скот, косить траву;</w:t>
      </w:r>
    </w:p>
    <w:p w:rsidR="0034461C" w:rsidRPr="0001416A" w:rsidRDefault="0034461C" w:rsidP="0034461C">
      <w:pPr>
        <w:numPr>
          <w:ilvl w:val="0"/>
          <w:numId w:val="12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брать, выносить, вывозить землю и гуммированный остаток за его пределы;</w:t>
      </w:r>
    </w:p>
    <w:p w:rsidR="0034461C" w:rsidRPr="0001416A" w:rsidRDefault="0034461C" w:rsidP="0034461C">
      <w:pPr>
        <w:numPr>
          <w:ilvl w:val="0"/>
          <w:numId w:val="12"/>
        </w:numPr>
        <w:tabs>
          <w:tab w:val="left" w:pos="540"/>
          <w:tab w:val="left" w:pos="900"/>
          <w:tab w:val="left" w:pos="1080"/>
        </w:tabs>
        <w:jc w:val="both"/>
      </w:pPr>
      <w:r w:rsidRPr="0001416A">
        <w:lastRenderedPageBreak/>
        <w:t>строительные работы допускается проводить только после дезинфекции территории скотомогильника.</w:t>
      </w:r>
    </w:p>
    <w:p w:rsidR="0034461C" w:rsidRPr="0001416A" w:rsidRDefault="0034461C" w:rsidP="0034461C">
      <w:pPr>
        <w:numPr>
          <w:ilvl w:val="1"/>
          <w:numId w:val="13"/>
        </w:numPr>
        <w:tabs>
          <w:tab w:val="left" w:pos="540"/>
          <w:tab w:val="left" w:pos="900"/>
          <w:tab w:val="left" w:pos="1080"/>
        </w:tabs>
        <w:jc w:val="both"/>
      </w:pPr>
      <w:r w:rsidRPr="0001416A">
        <w:t>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720"/>
          <w:tab w:val="left" w:pos="900"/>
          <w:tab w:val="left" w:pos="1080"/>
        </w:tabs>
        <w:ind w:firstLine="540"/>
      </w:pP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Pr="0001416A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34461C" w:rsidRDefault="0034461C" w:rsidP="0034461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CA62C9" w:rsidRDefault="00CA62C9"/>
    <w:sectPr w:rsidR="00CA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12"/>
    <w:multiLevelType w:val="multilevel"/>
    <w:tmpl w:val="E8C0C4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9F1DD7"/>
    <w:multiLevelType w:val="hybridMultilevel"/>
    <w:tmpl w:val="24287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72385"/>
    <w:multiLevelType w:val="multilevel"/>
    <w:tmpl w:val="CD3AAE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EF617C"/>
    <w:multiLevelType w:val="hybridMultilevel"/>
    <w:tmpl w:val="A30C9396"/>
    <w:lvl w:ilvl="0" w:tplc="786AEB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191814"/>
    <w:multiLevelType w:val="multilevel"/>
    <w:tmpl w:val="E8C0C4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C72422"/>
    <w:multiLevelType w:val="multilevel"/>
    <w:tmpl w:val="E8C0C4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81E19ED"/>
    <w:multiLevelType w:val="multilevel"/>
    <w:tmpl w:val="8E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439F7B8C"/>
    <w:multiLevelType w:val="multilevel"/>
    <w:tmpl w:val="56126A54"/>
    <w:lvl w:ilvl="0">
      <w:start w:val="1"/>
      <w:numFmt w:val="decimal"/>
      <w:lvlText w:val="%1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>
    <w:nsid w:val="51D46E21"/>
    <w:multiLevelType w:val="hybridMultilevel"/>
    <w:tmpl w:val="6EE26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263625"/>
    <w:multiLevelType w:val="hybridMultilevel"/>
    <w:tmpl w:val="FA6CA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E7C1A"/>
    <w:multiLevelType w:val="multilevel"/>
    <w:tmpl w:val="A07C27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1682944"/>
    <w:multiLevelType w:val="hybridMultilevel"/>
    <w:tmpl w:val="B94AD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623AFE"/>
    <w:multiLevelType w:val="multilevel"/>
    <w:tmpl w:val="5A20F4AE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9"/>
    <w:rsid w:val="0034461C"/>
    <w:rsid w:val="009E5579"/>
    <w:rsid w:val="00C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34461C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34461C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  <w:lang w:eastAsia="en-US"/>
    </w:rPr>
  </w:style>
  <w:style w:type="paragraph" w:customStyle="1" w:styleId="ConsPlusTitle">
    <w:name w:val="ConsPlusTitle"/>
    <w:rsid w:val="00344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34461C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44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34461C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34461C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  <w:lang w:eastAsia="en-US"/>
    </w:rPr>
  </w:style>
  <w:style w:type="paragraph" w:customStyle="1" w:styleId="ConsPlusTitle">
    <w:name w:val="ConsPlusTitle"/>
    <w:rsid w:val="00344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34461C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44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EC09-80E6-424C-9ACA-56FD2258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2017-03-22T13:22:00Z</cp:lastPrinted>
  <dcterms:created xsi:type="dcterms:W3CDTF">2017-03-22T13:20:00Z</dcterms:created>
  <dcterms:modified xsi:type="dcterms:W3CDTF">2017-03-22T13:23:00Z</dcterms:modified>
</cp:coreProperties>
</file>