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4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1626"/>
        <w:gridCol w:w="4255"/>
      </w:tblGrid>
      <w:tr w:rsidR="00D367DE" w:rsidTr="00177EDD">
        <w:trPr>
          <w:trHeight w:val="1243"/>
        </w:trPr>
        <w:tc>
          <w:tcPr>
            <w:tcW w:w="370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Default="00D367DE" w:rsidP="00177EDD">
            <w:pPr>
              <w:pStyle w:val="a3"/>
            </w:pPr>
            <w:r>
              <w:rPr>
                <w:b/>
                <w:lang w:eastAsia="ru-RU"/>
              </w:rPr>
              <w:t xml:space="preserve">      АДЫГЭ РЕСПУБЛИК МУНИЦИПАЛЬНЭ  ГЪЭПСЫК</w:t>
            </w:r>
            <w:proofErr w:type="gramStart"/>
            <w:r>
              <w:rPr>
                <w:b/>
                <w:lang w:eastAsia="ru-RU"/>
              </w:rPr>
              <w:t>I</w:t>
            </w:r>
            <w:proofErr w:type="gramEnd"/>
            <w:r>
              <w:rPr>
                <w:b/>
                <w:lang w:eastAsia="ru-RU"/>
              </w:rPr>
              <w:t xml:space="preserve">Э ЗИIЭ              «ФЭДЗЬ  КЪОДЖЭ ПСЭУПI» </w:t>
            </w:r>
          </w:p>
          <w:p w:rsidR="00D367DE" w:rsidRDefault="00D367DE" w:rsidP="00177EDD">
            <w:pPr>
              <w:pStyle w:val="a3"/>
            </w:pPr>
            <w:r>
              <w:rPr>
                <w:b/>
                <w:lang w:eastAsia="ru-RU"/>
              </w:rPr>
              <w:t xml:space="preserve"> 385438 </w:t>
            </w:r>
            <w:proofErr w:type="spellStart"/>
            <w:r>
              <w:rPr>
                <w:b/>
                <w:lang w:eastAsia="ru-RU"/>
              </w:rPr>
              <w:t>къ</w:t>
            </w:r>
            <w:proofErr w:type="gramStart"/>
            <w:r>
              <w:rPr>
                <w:b/>
                <w:lang w:eastAsia="ru-RU"/>
              </w:rPr>
              <w:t>.Ф</w:t>
            </w:r>
            <w:proofErr w:type="gramEnd"/>
            <w:r>
              <w:rPr>
                <w:b/>
                <w:lang w:eastAsia="ru-RU"/>
              </w:rPr>
              <w:t>эдзь</w:t>
            </w:r>
            <w:proofErr w:type="spellEnd"/>
            <w:r>
              <w:rPr>
                <w:b/>
                <w:lang w:eastAsia="ru-RU"/>
              </w:rPr>
              <w:t xml:space="preserve">, </w:t>
            </w:r>
            <w:proofErr w:type="spellStart"/>
            <w:r>
              <w:rPr>
                <w:b/>
                <w:lang w:eastAsia="ru-RU"/>
              </w:rPr>
              <w:t>Краснооктябрьскэм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иурам</w:t>
            </w:r>
            <w:proofErr w:type="spellEnd"/>
            <w:r>
              <w:rPr>
                <w:b/>
                <w:lang w:eastAsia="ru-RU"/>
              </w:rPr>
              <w:t xml:space="preserve">, </w:t>
            </w:r>
            <w:r>
              <w:rPr>
                <w:rFonts w:ascii="Segoe UI Symbol" w:hAnsi="Segoe UI Symbol" w:cs="Segoe UI Symbol"/>
                <w:b/>
                <w:lang w:eastAsia="ru-RU"/>
              </w:rPr>
              <w:t>№</w:t>
            </w:r>
            <w:r>
              <w:rPr>
                <w:b/>
                <w:lang w:eastAsia="ru-RU"/>
              </w:rPr>
              <w:t>104</w:t>
            </w:r>
          </w:p>
        </w:tc>
        <w:tc>
          <w:tcPr>
            <w:tcW w:w="150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Default="00D367DE" w:rsidP="00177EDD">
            <w:pPr>
              <w:pStyle w:val="a3"/>
            </w:pPr>
            <w:r>
              <w:rPr>
                <w:noProof/>
                <w:lang w:eastAsia="ru-RU"/>
              </w:rPr>
              <w:drawing>
                <wp:inline distT="0" distB="0" distL="0" distR="0" wp14:anchorId="2F72784B" wp14:editId="557DA917">
                  <wp:extent cx="891540" cy="792480"/>
                  <wp:effectExtent l="0" t="0" r="3810" b="7620"/>
                  <wp:docPr id="2" name="Рисунок 2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7DE" w:rsidRDefault="00D367DE" w:rsidP="00177EDD">
            <w:pPr>
              <w:pStyle w:val="a3"/>
            </w:pPr>
          </w:p>
        </w:tc>
        <w:tc>
          <w:tcPr>
            <w:tcW w:w="425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DE" w:rsidRDefault="00D367DE" w:rsidP="00177EDD">
            <w:pPr>
              <w:pStyle w:val="a3"/>
            </w:pPr>
            <w:r>
              <w:rPr>
                <w:b/>
                <w:lang w:eastAsia="ru-RU"/>
              </w:rPr>
              <w:t xml:space="preserve">          </w:t>
            </w:r>
            <w:r>
              <w:rPr>
                <w:b/>
                <w:sz w:val="20"/>
                <w:lang w:eastAsia="ru-RU"/>
              </w:rPr>
              <w:t>РЕСПУБЛИКА АДЫГЕЯ</w:t>
            </w:r>
          </w:p>
          <w:p w:rsidR="00D367DE" w:rsidRDefault="00D367DE" w:rsidP="00177EDD">
            <w:pPr>
              <w:pStyle w:val="a3"/>
            </w:pPr>
            <w:r>
              <w:rPr>
                <w:b/>
                <w:sz w:val="20"/>
                <w:lang w:eastAsia="ru-RU"/>
              </w:rPr>
              <w:t>МУНИЦИПАЛЬНОЕ ОБРАЗОВАНИЕ</w:t>
            </w:r>
          </w:p>
          <w:p w:rsidR="00D367DE" w:rsidRDefault="00D367DE" w:rsidP="00177EDD">
            <w:pPr>
              <w:pStyle w:val="a3"/>
            </w:pPr>
            <w:r>
              <w:rPr>
                <w:b/>
                <w:sz w:val="20"/>
                <w:lang w:eastAsia="ru-RU"/>
              </w:rPr>
              <w:t>«ХОДЗИНСКОЕ СЕЛЬСКОЕ ПОСЕЛЕНИЕ»</w:t>
            </w:r>
          </w:p>
          <w:p w:rsidR="00D367DE" w:rsidRDefault="00D367DE" w:rsidP="00177EDD">
            <w:pPr>
              <w:pStyle w:val="a3"/>
            </w:pPr>
            <w:r>
              <w:rPr>
                <w:b/>
                <w:sz w:val="20"/>
                <w:lang w:eastAsia="ru-RU"/>
              </w:rPr>
              <w:t xml:space="preserve">385438 </w:t>
            </w:r>
            <w:proofErr w:type="spellStart"/>
            <w:r>
              <w:rPr>
                <w:b/>
                <w:sz w:val="20"/>
                <w:lang w:eastAsia="ru-RU"/>
              </w:rPr>
              <w:t>а</w:t>
            </w:r>
            <w:proofErr w:type="gramStart"/>
            <w:r>
              <w:rPr>
                <w:b/>
                <w:sz w:val="20"/>
                <w:lang w:eastAsia="ru-RU"/>
              </w:rPr>
              <w:t>.Х</w:t>
            </w:r>
            <w:proofErr w:type="gramEnd"/>
            <w:r>
              <w:rPr>
                <w:b/>
                <w:sz w:val="20"/>
                <w:lang w:eastAsia="ru-RU"/>
              </w:rPr>
              <w:t>одзь</w:t>
            </w:r>
            <w:proofErr w:type="spellEnd"/>
            <w:r>
              <w:rPr>
                <w:b/>
                <w:sz w:val="20"/>
                <w:lang w:eastAsia="ru-RU"/>
              </w:rPr>
              <w:t xml:space="preserve">, ул. </w:t>
            </w:r>
            <w:proofErr w:type="spellStart"/>
            <w:r>
              <w:rPr>
                <w:b/>
                <w:sz w:val="20"/>
                <w:lang w:eastAsia="ru-RU"/>
              </w:rPr>
              <w:t>Краснооктябрьская</w:t>
            </w:r>
            <w:proofErr w:type="spellEnd"/>
            <w:r>
              <w:rPr>
                <w:b/>
                <w:sz w:val="20"/>
                <w:lang w:eastAsia="ru-RU"/>
              </w:rPr>
              <w:t>, 104</w:t>
            </w:r>
          </w:p>
        </w:tc>
      </w:tr>
    </w:tbl>
    <w:p w:rsidR="00D367DE" w:rsidRPr="00281FCF" w:rsidRDefault="00D367DE" w:rsidP="00D367DE">
      <w:pPr>
        <w:pStyle w:val="a3"/>
        <w:rPr>
          <w:rFonts w:ascii="Times New Roman" w:hAnsi="Times New Roman" w:cs="Times New Roman"/>
          <w:sz w:val="18"/>
          <w:szCs w:val="18"/>
        </w:rPr>
      </w:pPr>
      <w:r w:rsidRPr="00281FCF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385438, а. Ходзь, ул. </w:t>
      </w:r>
      <w:proofErr w:type="spellStart"/>
      <w:r w:rsidRPr="00281FCF">
        <w:rPr>
          <w:rFonts w:ascii="Times New Roman" w:hAnsi="Times New Roman" w:cs="Times New Roman"/>
          <w:b/>
          <w:sz w:val="18"/>
          <w:szCs w:val="18"/>
          <w:lang w:eastAsia="ru-RU"/>
        </w:rPr>
        <w:t>Краснооктябрьская</w:t>
      </w:r>
      <w:proofErr w:type="spellEnd"/>
      <w:r w:rsidRPr="00281FCF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, 104, </w:t>
      </w:r>
      <w:proofErr w:type="spellStart"/>
      <w:r w:rsidRPr="00281FCF">
        <w:rPr>
          <w:rFonts w:ascii="Times New Roman" w:hAnsi="Times New Roman" w:cs="Times New Roman"/>
          <w:b/>
          <w:sz w:val="18"/>
          <w:szCs w:val="18"/>
          <w:lang w:eastAsia="ru-RU"/>
        </w:rPr>
        <w:t>Кошехабльский</w:t>
      </w:r>
      <w:proofErr w:type="spellEnd"/>
      <w:r w:rsidRPr="00281FCF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район, Республика Адыгея</w:t>
      </w:r>
      <w:r w:rsidRPr="00281F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eastAsia="ru-RU"/>
        </w:rPr>
        <w:t>тел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eastAsia="ru-RU"/>
        </w:rPr>
        <w:t>.ф</w:t>
      </w:r>
      <w:proofErr w:type="gramEnd"/>
      <w:r>
        <w:rPr>
          <w:rFonts w:ascii="Times New Roman" w:hAnsi="Times New Roman" w:cs="Times New Roman"/>
          <w:b/>
          <w:sz w:val="18"/>
          <w:szCs w:val="18"/>
          <w:lang w:eastAsia="ru-RU"/>
        </w:rPr>
        <w:t>акс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eastAsia="ru-RU"/>
        </w:rPr>
        <w:t>: 8(87770</w:t>
      </w:r>
      <w:r w:rsidRPr="00281FCF">
        <w:rPr>
          <w:rFonts w:ascii="Times New Roman" w:hAnsi="Times New Roman" w:cs="Times New Roman"/>
          <w:b/>
          <w:sz w:val="18"/>
          <w:szCs w:val="18"/>
          <w:lang w:eastAsia="ru-RU"/>
        </w:rPr>
        <w:t>9-67-40</w:t>
      </w:r>
    </w:p>
    <w:p w:rsidR="00D367DE" w:rsidRPr="00262B4F" w:rsidRDefault="00D367DE" w:rsidP="00D367DE">
      <w:pPr>
        <w:pStyle w:val="a3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281FCF">
        <w:rPr>
          <w:rFonts w:ascii="Times New Roman" w:hAnsi="Times New Roman" w:cs="Times New Roman"/>
          <w:b/>
          <w:sz w:val="18"/>
          <w:szCs w:val="18"/>
          <w:lang w:val="en-US" w:eastAsia="ru-RU"/>
        </w:rPr>
        <w:t xml:space="preserve">E-mail: Xodzinskoe@mail.ru; </w:t>
      </w:r>
      <w:r w:rsidRPr="00281FCF">
        <w:rPr>
          <w:rFonts w:ascii="Times New Roman" w:hAnsi="Times New Roman" w:cs="Times New Roman"/>
          <w:b/>
          <w:sz w:val="18"/>
          <w:szCs w:val="18"/>
          <w:lang w:eastAsia="ru-RU"/>
        </w:rPr>
        <w:t>сайт</w:t>
      </w:r>
      <w:r w:rsidRPr="00281FCF">
        <w:rPr>
          <w:rFonts w:ascii="Times New Roman" w:hAnsi="Times New Roman" w:cs="Times New Roman"/>
          <w:b/>
          <w:sz w:val="18"/>
          <w:szCs w:val="18"/>
          <w:lang w:val="en-US" w:eastAsia="ru-RU"/>
        </w:rPr>
        <w:t>:  adm-hodz.ru</w:t>
      </w:r>
    </w:p>
    <w:p w:rsidR="00D367DE" w:rsidRPr="00721C1A" w:rsidRDefault="00D367DE" w:rsidP="00D367DE">
      <w:pPr>
        <w:jc w:val="right"/>
        <w:rPr>
          <w:rFonts w:ascii="Times New Roman" w:hAnsi="Times New Roman"/>
          <w:b/>
          <w:bCs/>
          <w:sz w:val="20"/>
          <w:lang w:val="en-US"/>
        </w:rPr>
      </w:pPr>
    </w:p>
    <w:p w:rsidR="00D367DE" w:rsidRDefault="00D367DE" w:rsidP="00D367D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D367DE" w:rsidRDefault="00D367DE" w:rsidP="00D367D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«22» марта 2018 года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№15-1                                          а. Ходзь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62B4F">
        <w:rPr>
          <w:rFonts w:ascii="Times New Roman" w:hAnsi="Times New Roman" w:cs="Times New Roman"/>
          <w:sz w:val="24"/>
          <w:szCs w:val="24"/>
        </w:rPr>
        <w:t>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 в </w:t>
      </w:r>
      <w:r w:rsidRPr="00262B4F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Адыгея</w:t>
      </w:r>
      <w:proofErr w:type="gramEnd"/>
      <w:r w:rsidRPr="00262B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B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62B4F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>1. Утвердить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 (прилагается).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 2. Обнародовать настоящее постановление на информационном стенде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2B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2B4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</w:t>
      </w:r>
      <w:r w:rsidRPr="00262B4F">
        <w:rPr>
          <w:rFonts w:ascii="Times New Roman" w:hAnsi="Times New Roman" w:cs="Times New Roman"/>
          <w:sz w:val="24"/>
          <w:szCs w:val="24"/>
        </w:rPr>
        <w:t xml:space="preserve">, предоставления муниципальных услуг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>;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 4. Настоящее постановление вступает </w:t>
      </w:r>
      <w:r>
        <w:rPr>
          <w:rFonts w:ascii="Times New Roman" w:hAnsi="Times New Roman" w:cs="Times New Roman"/>
          <w:sz w:val="24"/>
          <w:szCs w:val="24"/>
        </w:rPr>
        <w:t>в силу с момента обнародования.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МО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2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</w:p>
    <w:p w:rsidR="00D367DE" w:rsidRDefault="00D367DE" w:rsidP="00D367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proofErr w:type="gramStart"/>
      <w:r w:rsidRPr="00262B4F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62B4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D367DE" w:rsidRDefault="00D367DE" w:rsidP="00D367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№15-1 от 22.03.2018г.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62B4F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ч.6 ст. 7 и ч.3 ст. 46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Адыгея</w:t>
      </w:r>
      <w:r w:rsidRPr="00262B4F">
        <w:rPr>
          <w:rFonts w:ascii="Times New Roman" w:hAnsi="Times New Roman" w:cs="Times New Roman"/>
          <w:sz w:val="24"/>
          <w:szCs w:val="24"/>
        </w:rPr>
        <w:t xml:space="preserve"> и регулирует проведение оценки регулирующего воздействия проектов муниципальных нормативных правовых актов (НПА), затрагивающих вопросы осуществления предпринимательской и инвестиционной деятельности, и</w:t>
      </w:r>
      <w:proofErr w:type="gramEnd"/>
      <w:r w:rsidRPr="00262B4F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актов, затрагивающих вопросы осуществления предпринимательской и инвестиционной деятельности, принимаемых органами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62B4F">
        <w:rPr>
          <w:rFonts w:ascii="Times New Roman" w:hAnsi="Times New Roman" w:cs="Times New Roman"/>
          <w:sz w:val="24"/>
          <w:szCs w:val="24"/>
        </w:rPr>
        <w:t>В настоящем порядке используются следующие понятия: разработчик проекта - орган местного самоуправления, должностное лицо органа местного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ответственные за его реализацию;</w:t>
      </w:r>
      <w:proofErr w:type="gramEnd"/>
      <w:r w:rsidRPr="00262B4F">
        <w:rPr>
          <w:rFonts w:ascii="Times New Roman" w:hAnsi="Times New Roman" w:cs="Times New Roman"/>
          <w:sz w:val="24"/>
          <w:szCs w:val="24"/>
        </w:rPr>
        <w:t xml:space="preserve"> оценка регулирующего воздействия (далее также ОРВ) 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 экспертиза муниципальных нормативных правовых актов - это оценка фактического воздействия действующих муниципальных нормативных правовых 4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деятельности (далее также экспертиза); размещение проекта нормативного правового акта - этап процедуры ОРВ, в ходе которого разработчик проекта организует обсуждение идеи (концепции) предлагаемого им правового регулирования с заинтересованными лицами; 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 заключение об оценке регулирующего воздействия – завершающий процедуру ОРВ документ, подготавливаемый специалистом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 заключение об экспертизе - завершающий экспертизу документ, подготавливаемый специалистом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1.3. Оценке регулирующего воздействия и экспертизе в рамках настоящего Порядка подвергаются проекты и действующие нормативные правовые акты, принимаемые органами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>, затрагивающие вопросы осуществления предпринимательской и инвестиционной деятельности.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 1.4. Оценка регулирующего воздействия и экспертиза не проводится в отношении: проектов и принятых решений о местных бюджетах и об исполнении местных бюджетов; 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 проектов и принятых муниципальных нормативных правовых актов, подлежащих публичным слушаниям в соответствии со статьей 28 Федерального закона от 06.10.2003 № 131-ФЗ «Об общих принципах организации местного 5 самоуправления в Российской Федерации». </w:t>
      </w:r>
      <w:bookmarkStart w:id="0" w:name="_GoBack"/>
      <w:bookmarkEnd w:id="0"/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1.5.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проводится, если они содержат сведения, составляющие 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1.6. Участниками процедуры ОРВ и экспертизы являются органы - разработчики проектов муниципальных нормативных правовых актов, специалисты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, иные органы власти и заинтересованные лица, принимающие участие в публичных консультациях в ходе проведения процедуры ОРВ и экспертизы.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2. Оценка регулирующего воздействия проектов муниципальных нормативных правовых актов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2.1. Оценка регулирующего воздействия проектов муниципальных нормативных правовых актов проводится специалистом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>.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 2.2. ОРВ проектов муниципальных правовых актов включает следующие этапы ее проведения: направление проекта муниципального нормативного правово</w:t>
      </w:r>
      <w:r w:rsidR="00721C1A">
        <w:rPr>
          <w:rFonts w:ascii="Times New Roman" w:hAnsi="Times New Roman" w:cs="Times New Roman"/>
          <w:sz w:val="24"/>
          <w:szCs w:val="24"/>
        </w:rPr>
        <w:t xml:space="preserve">го акта в прокуратуру </w:t>
      </w:r>
      <w:proofErr w:type="spellStart"/>
      <w:r w:rsidR="00721C1A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262B4F">
        <w:rPr>
          <w:rFonts w:ascii="Times New Roman" w:hAnsi="Times New Roman" w:cs="Times New Roman"/>
          <w:sz w:val="24"/>
          <w:szCs w:val="24"/>
        </w:rPr>
        <w:t xml:space="preserve"> района; </w:t>
      </w:r>
      <w:proofErr w:type="gramStart"/>
      <w:r w:rsidRPr="00262B4F">
        <w:rPr>
          <w:rFonts w:ascii="Times New Roman" w:hAnsi="Times New Roman" w:cs="Times New Roman"/>
          <w:sz w:val="24"/>
          <w:szCs w:val="24"/>
        </w:rPr>
        <w:t xml:space="preserve">размещение проекта муниципального нормативного правового акта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84B5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hodz</w:t>
      </w:r>
      <w:proofErr w:type="spellEnd"/>
      <w:r w:rsidRPr="00484B5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262B4F">
        <w:rPr>
          <w:rFonts w:ascii="Times New Roman" w:hAnsi="Times New Roman" w:cs="Times New Roman"/>
          <w:sz w:val="24"/>
          <w:szCs w:val="24"/>
        </w:rPr>
        <w:t xml:space="preserve">изучение поступивших предложений, исследования о возможных вариантах решения выявленной в соответствующей сфере и общественных отношений проблемы; подготовка заключения об ОРВ проекта муниципального нормативного правового акта. </w:t>
      </w:r>
      <w:proofErr w:type="gramEnd"/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lastRenderedPageBreak/>
        <w:t xml:space="preserve">2.3. Разработчик проекта в течение 3 дней с момента подготовки проекта нормативного правового акта размещает проект нормативного правового акта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, а также на официальном </w:t>
      </w:r>
      <w:r>
        <w:rPr>
          <w:rFonts w:ascii="Times New Roman" w:hAnsi="Times New Roman" w:cs="Times New Roman"/>
          <w:sz w:val="24"/>
          <w:szCs w:val="24"/>
        </w:rPr>
        <w:t>сайте  администрации.</w:t>
      </w:r>
      <w:r w:rsidRPr="00262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>2.4. Предложения и замечания к проекту НПА могут поступать в течение 20 дней с момента обнародования проекта Н</w:t>
      </w:r>
      <w:r>
        <w:rPr>
          <w:rFonts w:ascii="Times New Roman" w:hAnsi="Times New Roman" w:cs="Times New Roman"/>
          <w:sz w:val="24"/>
          <w:szCs w:val="24"/>
        </w:rPr>
        <w:t xml:space="preserve">ПА. Разработчик проекта обязан </w:t>
      </w:r>
      <w:r w:rsidRPr="00262B4F">
        <w:rPr>
          <w:rFonts w:ascii="Times New Roman" w:hAnsi="Times New Roman" w:cs="Times New Roman"/>
          <w:sz w:val="24"/>
          <w:szCs w:val="24"/>
        </w:rPr>
        <w:t xml:space="preserve"> рассмотреть все поступившие предложения в течение 10 дней со дня окончания срока подачи предложений и замечаний к проекту НПА. По результатам рассмотрения предложений разработчик проекта может принять мотивированное решение об отказе в принятии муниципального нормативного акта либо внести изменения в разработанный проект НПА. 2.5. Срок подготовки заключения специалистом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 о результатах ОРВ составляет 10 рабочих дней со дня окончания срока рассмотрения поступивших предложений и замечаний. </w:t>
      </w:r>
      <w:proofErr w:type="gramStart"/>
      <w:r w:rsidRPr="00262B4F">
        <w:rPr>
          <w:rFonts w:ascii="Times New Roman" w:hAnsi="Times New Roman" w:cs="Times New Roman"/>
          <w:sz w:val="24"/>
          <w:szCs w:val="24"/>
        </w:rPr>
        <w:t>Заключение должно содержать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иных норм, необоснованно затрудняющих осуществление предпринимательской и инвестиционной деятельности,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  <w:proofErr w:type="gramEnd"/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 2.6. Заключение п</w:t>
      </w:r>
      <w:r>
        <w:rPr>
          <w:rFonts w:ascii="Times New Roman" w:hAnsi="Times New Roman" w:cs="Times New Roman"/>
          <w:sz w:val="24"/>
          <w:szCs w:val="24"/>
        </w:rPr>
        <w:t xml:space="preserve">одписывается </w:t>
      </w:r>
      <w:r w:rsidRPr="00262B4F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 и направляется разработчику проекта в трехдневный срок с момента подписания. По результатам заключения принимается одно из следующих решений относительно проекта НПА: утверждению проекта муниципального нормативного правового акта (в случае отсутствия замечаний); доработки проекта муниципального нормативного правового акта с учетом замечаний; утверждению проекта муниципального нормативного правового акта без учета замечаний; нецелесообразности принятия проекта муниципального нормативного правового акта.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3. Экспертиза муниципальных нормативных правовых актов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3.1.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специалистом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 3.2. Срок проведения экспертизы не </w:t>
      </w:r>
      <w:r>
        <w:rPr>
          <w:rFonts w:ascii="Times New Roman" w:hAnsi="Times New Roman" w:cs="Times New Roman"/>
          <w:sz w:val="24"/>
          <w:szCs w:val="24"/>
        </w:rPr>
        <w:t xml:space="preserve">может превышать двух месяцев.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3.3. Экспертиза нормативных правовых актов включает в себя: исследование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- исследование); подготовку заключения об экспертизе нормативного правового акта.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lastRenderedPageBreak/>
        <w:t xml:space="preserve">3.4. Исследование нормативного правового акта проводится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 во взаимодействии с разработчиком проекта и представителями предпринимательского сообщества.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3.5. В ходе исследования нормативного правового акта изучаются следующие вопросы: 3.5.1. </w:t>
      </w:r>
      <w:proofErr w:type="gramStart"/>
      <w:r w:rsidRPr="00262B4F">
        <w:rPr>
          <w:rFonts w:ascii="Times New Roman" w:hAnsi="Times New Roman" w:cs="Times New Roman"/>
          <w:sz w:val="24"/>
          <w:szCs w:val="24"/>
        </w:rPr>
        <w:t>Наличие в нормативном правовом акте избыточных требований по подготовке и (или) представлению сведений (документов): требуемые аналогичные или идентичные сведения (документы) выдаются муниципальным органом, в который обращается субъект предпринимательской и инвестиционной деятельности; аналогичные или идентичные сведения (документы) представляются в несколько органов муниципальной власти или учреждений, предоставляющих муниципальные услуги; необоснованная частота подготовки и (или) представления сведений (документов);</w:t>
      </w:r>
      <w:proofErr w:type="gramEnd"/>
      <w:r w:rsidRPr="00262B4F">
        <w:rPr>
          <w:rFonts w:ascii="Times New Roman" w:hAnsi="Times New Roman" w:cs="Times New Roman"/>
          <w:sz w:val="24"/>
          <w:szCs w:val="24"/>
        </w:rPr>
        <w:t xml:space="preserve"> аналогичные или идентичные сведения (документы) представляются в одно или различные подразделения одного и того же органа муниципальной власти или учреждения; 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 </w:t>
      </w:r>
      <w:proofErr w:type="gramStart"/>
      <w:r w:rsidRPr="00262B4F">
        <w:rPr>
          <w:rFonts w:ascii="Times New Roman" w:hAnsi="Times New Roman" w:cs="Times New Roman"/>
          <w:sz w:val="24"/>
          <w:szCs w:val="24"/>
        </w:rPr>
        <w:t xml:space="preserve">отсутствие альтернативных способов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 предъявление завышенных требований к форме представляемых сведений или документов, представление которых связано с оказанием муниципальной услуги; установленная процедура не способствует сохранению конфиденциальности представляемых сведений (документов) или способствует нарушению иных охраняемых законом прав. </w:t>
      </w:r>
      <w:proofErr w:type="gramEnd"/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3.5.2. </w:t>
      </w:r>
      <w:proofErr w:type="gramStart"/>
      <w:r w:rsidRPr="00262B4F">
        <w:rPr>
          <w:rFonts w:ascii="Times New Roman" w:hAnsi="Times New Roman" w:cs="Times New Roman"/>
          <w:sz w:val="24"/>
          <w:szCs w:val="24"/>
        </w:rPr>
        <w:t>Наличие в нормативном правовом акте требований: связанных с необходимостью создания, приобретения, содержания, реализации каких-либо активов, не связанных с осуществлением основной деятельности; возникновения, наличия или прекращения у субъекта предпринимательской и инвестиционной деятельности договорных обязательств; необходимости привлечения субъектом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ской и  </w:t>
      </w:r>
      <w:r w:rsidRPr="00262B4F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 дополнительного персонала; 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 </w:t>
      </w:r>
      <w:proofErr w:type="gramEnd"/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3.5.3. Отсутствие, неопределенность или избыточность полномочий лиц, наделенных правом проведения проверок, участия в комиссиях, выдачи или осуществления согласований.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>3.5.4. Отсутствие необходимых организационных или технических условий,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деятельности.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 3.6. </w:t>
      </w:r>
      <w:proofErr w:type="gramStart"/>
      <w:r w:rsidRPr="00262B4F">
        <w:rPr>
          <w:rFonts w:ascii="Times New Roman" w:hAnsi="Times New Roman" w:cs="Times New Roman"/>
          <w:sz w:val="24"/>
          <w:szCs w:val="24"/>
        </w:rPr>
        <w:t xml:space="preserve">При проведении исследования нормативного правового акта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: устанавливает наличие (отсутствие) в нормативном правовом акте положений, указанных в пункте 3.5 настоящего Порядка; анализирует положения нормативного правового акта во взаимосвязи со сложившейся практикой его применения; определяет характер и степень воздействия положений нормативного </w:t>
      </w:r>
      <w:r w:rsidRPr="00262B4F">
        <w:rPr>
          <w:rFonts w:ascii="Times New Roman" w:hAnsi="Times New Roman" w:cs="Times New Roman"/>
          <w:sz w:val="24"/>
          <w:szCs w:val="24"/>
        </w:rPr>
        <w:lastRenderedPageBreak/>
        <w:t>правового акта на регулируемые отношения в сфере осуществления предпринимательской и инвестиционной деятельности;</w:t>
      </w:r>
      <w:proofErr w:type="gramEnd"/>
      <w:r w:rsidRPr="00262B4F">
        <w:rPr>
          <w:rFonts w:ascii="Times New Roman" w:hAnsi="Times New Roman" w:cs="Times New Roman"/>
          <w:sz w:val="24"/>
          <w:szCs w:val="24"/>
        </w:rPr>
        <w:t xml:space="preserve"> устанавливает наличие затруднений при осуществлении предпринимательской и инвестиционной деятельности, вызванных применением положений нормативного правового акта, а также обоснованность и целесообразность данных положений для целей правового регулирования соответствующих отношений.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3.7. Результаты экспертизы муниципальных нормативных правовых актов, затрагивающих вопросы осуществления предпринимательской и инвестиционной деятельности, оформляются заключением. В заключении должны быть указаны сведения, о нормативном правовом акте и его разработчике; положения нормативного правового акта, которые создают необоснованные затруднения осуществления предпринимательской и инвестиционной деятельности, или информация об отсутствии таких положений; обоснование сделанных выводов. 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262B4F">
        <w:rPr>
          <w:rFonts w:ascii="Times New Roman" w:hAnsi="Times New Roman" w:cs="Times New Roman"/>
          <w:sz w:val="24"/>
          <w:szCs w:val="24"/>
        </w:rPr>
        <w:t xml:space="preserve">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 отмены нормативного правового акта; внесения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 </w:t>
      </w:r>
      <w:proofErr w:type="gramEnd"/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>3.9. Заключение представляетс</w:t>
      </w:r>
      <w:r>
        <w:rPr>
          <w:rFonts w:ascii="Times New Roman" w:hAnsi="Times New Roman" w:cs="Times New Roman"/>
          <w:sz w:val="24"/>
          <w:szCs w:val="24"/>
        </w:rPr>
        <w:t xml:space="preserve">я на подпись </w:t>
      </w:r>
      <w:r w:rsidRPr="00262B4F">
        <w:rPr>
          <w:rFonts w:ascii="Times New Roman" w:hAnsi="Times New Roman" w:cs="Times New Roman"/>
          <w:sz w:val="24"/>
          <w:szCs w:val="24"/>
        </w:rPr>
        <w:t>главе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Pr="00262B4F"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 даты окончания проведения экспертизы нормативных правовых актов. В течение трех рабочих дней со дня подписания заключение направляется разработчику проекта.</w:t>
      </w:r>
    </w:p>
    <w:p w:rsidR="00D367DE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 3.10. В случае если в заключении содержится вывод о наличии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 Подготовленный проект нормативного правового акта подлежит оценке регулирующего воздействия в установленном порядке. </w:t>
      </w:r>
    </w:p>
    <w:p w:rsidR="00D367DE" w:rsidRPr="00262B4F" w:rsidRDefault="00D367DE" w:rsidP="00D367DE">
      <w:pPr>
        <w:rPr>
          <w:rFonts w:ascii="Times New Roman" w:hAnsi="Times New Roman" w:cs="Times New Roman"/>
          <w:sz w:val="24"/>
          <w:szCs w:val="24"/>
        </w:rPr>
      </w:pPr>
      <w:r w:rsidRPr="00262B4F">
        <w:rPr>
          <w:rFonts w:ascii="Times New Roman" w:hAnsi="Times New Roman" w:cs="Times New Roman"/>
          <w:sz w:val="24"/>
          <w:szCs w:val="24"/>
        </w:rPr>
        <w:t xml:space="preserve">3.11. Разработчик не позднее трех месяцев со дня получения заключения, содержащего рекомендации по отмене нормативного правового акта или внесению в него изменений, информирует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2B4F">
        <w:rPr>
          <w:rFonts w:ascii="Times New Roman" w:hAnsi="Times New Roman" w:cs="Times New Roman"/>
          <w:sz w:val="24"/>
          <w:szCs w:val="24"/>
        </w:rPr>
        <w:t xml:space="preserve"> о принятых мерах по устранению положений, необоснованно затрудняющих осуществление предпринимательской и инвестиционн</w:t>
      </w:r>
      <w:r>
        <w:rPr>
          <w:rFonts w:ascii="Times New Roman" w:hAnsi="Times New Roman" w:cs="Times New Roman"/>
          <w:sz w:val="24"/>
          <w:szCs w:val="24"/>
        </w:rPr>
        <w:t>ой деятельности.</w:t>
      </w:r>
    </w:p>
    <w:p w:rsidR="00C07092" w:rsidRDefault="00C07092"/>
    <w:sectPr w:rsidR="00C0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4C"/>
    <w:rsid w:val="00492B4C"/>
    <w:rsid w:val="00721C1A"/>
    <w:rsid w:val="00C07092"/>
    <w:rsid w:val="00D3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3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3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2018-04-24T14:16:00Z</cp:lastPrinted>
  <dcterms:created xsi:type="dcterms:W3CDTF">2018-04-02T13:49:00Z</dcterms:created>
  <dcterms:modified xsi:type="dcterms:W3CDTF">2018-04-24T14:17:00Z</dcterms:modified>
</cp:coreProperties>
</file>